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B4F5" w14:textId="77777777" w:rsidR="004B6744" w:rsidRDefault="004B6744" w:rsidP="007732F8">
      <w:pPr>
        <w:spacing w:before="120" w:after="120" w:line="360" w:lineRule="auto"/>
        <w:ind w:left="170" w:right="17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200" w:vertAnchor="text" w:horzAnchor="margin" w:tblpY="-247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7F02EB" w:rsidRPr="007F02EB" w14:paraId="68E00BCF" w14:textId="77777777" w:rsidTr="00D120DC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9C36003" w14:textId="64266562" w:rsidR="007F02EB" w:rsidRPr="007F02EB" w:rsidRDefault="007F02EB" w:rsidP="007F0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02EB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545B4CAE" wp14:editId="70C22C32">
                  <wp:extent cx="590550" cy="857250"/>
                  <wp:effectExtent l="0" t="0" r="0" b="0"/>
                  <wp:docPr id="1178629242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471E17" w14:textId="77777777" w:rsidR="007F02EB" w:rsidRPr="007F02EB" w:rsidRDefault="007F02EB" w:rsidP="007F0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7F02EB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ROMÂNIA</w:t>
            </w:r>
          </w:p>
          <w:p w14:paraId="7E5A51BC" w14:textId="77777777" w:rsidR="007F02EB" w:rsidRPr="007F02EB" w:rsidRDefault="007F02EB" w:rsidP="007F0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7F02EB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JUDEŢUL CLUJ</w:t>
            </w:r>
          </w:p>
          <w:p w14:paraId="69FEA363" w14:textId="77777777" w:rsidR="007F02EB" w:rsidRPr="007F02EB" w:rsidRDefault="007F02EB" w:rsidP="007F0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7F02EB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8CF042C" w14:textId="241F4A2D" w:rsidR="007F02EB" w:rsidRPr="007F02EB" w:rsidRDefault="007F02EB" w:rsidP="007F02EB">
            <w:pPr>
              <w:spacing w:after="0" w:line="276" w:lineRule="auto"/>
              <w:rPr>
                <w:rFonts w:ascii="Calibri" w:eastAsia="Times New Roman" w:hAnsi="Calibri" w:cs="Times New Roman"/>
                <w:lang w:eastAsia="ro-RO"/>
              </w:rPr>
            </w:pPr>
            <w:r w:rsidRPr="007F02E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D99A107" wp14:editId="119BE14F">
                  <wp:extent cx="596900" cy="890905"/>
                  <wp:effectExtent l="0" t="0" r="0" b="4445"/>
                  <wp:docPr id="1880272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2EB" w:rsidRPr="007F02EB" w14:paraId="0C5E0EC9" w14:textId="77777777" w:rsidTr="00D120DC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31FFC1" w14:textId="77777777" w:rsidR="007F02EB" w:rsidRPr="007F02EB" w:rsidRDefault="007F02EB" w:rsidP="007F0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72D7D1B" w14:textId="77777777" w:rsidR="007F02EB" w:rsidRPr="007F02EB" w:rsidRDefault="007F02EB" w:rsidP="007F02E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  <w:r w:rsidRPr="007F02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 xml:space="preserve">                       407420- MOCIU nr. 72, tel: 0264/235.212;fax 0264/235.235</w:t>
            </w:r>
          </w:p>
          <w:p w14:paraId="27256787" w14:textId="77777777" w:rsidR="007F02EB" w:rsidRPr="007F02EB" w:rsidRDefault="007F02EB" w:rsidP="007F0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eastAsia="ro-RO"/>
              </w:rPr>
            </w:pPr>
            <w:r w:rsidRPr="007F02EB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Web </w:t>
            </w:r>
            <w:proofErr w:type="spellStart"/>
            <w:r w:rsidRPr="007F02EB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site:</w:t>
            </w:r>
            <w:hyperlink r:id="rId9" w:history="1">
              <w:r w:rsidRPr="007F02E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http</w:t>
              </w:r>
              <w:proofErr w:type="spellEnd"/>
              <w:r w:rsidRPr="007F02E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://www.primariamociu.ro</w:t>
              </w:r>
            </w:hyperlink>
            <w:r w:rsidRPr="007F02EB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7F02E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o-RO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1015D1D" w14:textId="77777777" w:rsidR="007F02EB" w:rsidRPr="007F02EB" w:rsidRDefault="007F02EB" w:rsidP="007F02EB">
            <w:pPr>
              <w:spacing w:after="0" w:line="276" w:lineRule="auto"/>
              <w:rPr>
                <w:rFonts w:ascii="Calibri" w:eastAsia="Times New Roman" w:hAnsi="Calibri" w:cs="Times New Roman"/>
                <w:lang w:eastAsia="ro-RO"/>
              </w:rPr>
            </w:pPr>
          </w:p>
        </w:tc>
      </w:tr>
    </w:tbl>
    <w:p w14:paraId="678774F4" w14:textId="6FBA68F9" w:rsidR="00523607" w:rsidRPr="00523607" w:rsidRDefault="00523607" w:rsidP="005B4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236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PROIECT DE HOTARARE nr. </w:t>
      </w:r>
      <w:r w:rsidR="00D36E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140</w:t>
      </w:r>
      <w:r w:rsidR="00EF47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Din 06.04.2026</w:t>
      </w:r>
    </w:p>
    <w:p w14:paraId="0E7CB1AC" w14:textId="70CFC08D" w:rsidR="00656BE8" w:rsidRPr="006855BA" w:rsidRDefault="00656BE8" w:rsidP="00A058D9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bookmarkStart w:id="0" w:name="_Hlk225771511"/>
      <w:r w:rsidRPr="006855B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privind </w:t>
      </w:r>
      <w:bookmarkStart w:id="1" w:name="_Hlk225771295"/>
      <w:r w:rsidRPr="006855B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reorganizarea aparatului de specialitate al primarului comunei </w:t>
      </w:r>
      <w:r w:rsidR="007F02EB" w:rsidRPr="006855BA">
        <w:rPr>
          <w:rFonts w:ascii="Times New Roman" w:eastAsia="Calibri" w:hAnsi="Times New Roman" w:cs="Times New Roman"/>
          <w:b/>
          <w:iCs/>
          <w:sz w:val="24"/>
          <w:szCs w:val="24"/>
        </w:rPr>
        <w:t>Mociu</w:t>
      </w:r>
      <w:r w:rsidRPr="006855BA">
        <w:rPr>
          <w:rFonts w:ascii="Times New Roman" w:eastAsia="Calibri" w:hAnsi="Times New Roman" w:cs="Times New Roman"/>
          <w:b/>
          <w:iCs/>
          <w:sz w:val="24"/>
          <w:szCs w:val="24"/>
        </w:rPr>
        <w:t>, Județul Cluj, modificarea și aprobarea Organigramei si a Statului de funcții</w:t>
      </w:r>
      <w:bookmarkEnd w:id="0"/>
      <w:bookmarkEnd w:id="1"/>
      <w:r w:rsidR="00A058D9" w:rsidRPr="006855BA">
        <w:rPr>
          <w:iCs/>
          <w:sz w:val="24"/>
          <w:szCs w:val="24"/>
        </w:rPr>
        <w:t xml:space="preserve"> </w:t>
      </w:r>
      <w:r w:rsidR="00A058D9" w:rsidRPr="006855BA">
        <w:rPr>
          <w:rFonts w:ascii="Times New Roman" w:eastAsia="Calibri" w:hAnsi="Times New Roman" w:cs="Times New Roman"/>
          <w:b/>
          <w:iCs/>
          <w:sz w:val="24"/>
          <w:szCs w:val="24"/>
        </w:rPr>
        <w:t>în vederea încadrării în numărul maxim de posturi stabilit potrivit Ordonanței de urgență a Guvernului nr. 7/2026</w:t>
      </w:r>
    </w:p>
    <w:p w14:paraId="04AD285D" w14:textId="77777777" w:rsidR="007412EE" w:rsidRPr="00B55C55" w:rsidRDefault="007412EE" w:rsidP="005B44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55C55">
        <w:rPr>
          <w:rFonts w:ascii="Times New Roman" w:eastAsia="Times New Roman" w:hAnsi="Times New Roman" w:cs="Times New Roman"/>
        </w:rPr>
        <w:t xml:space="preserve">Având în vedere: </w:t>
      </w:r>
    </w:p>
    <w:p w14:paraId="1B0EF1DD" w14:textId="5CCAB591" w:rsidR="00C87272" w:rsidRDefault="00747662" w:rsidP="00C8727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B55C55">
        <w:rPr>
          <w:rFonts w:ascii="Times New Roman" w:eastAsia="Times New Roman" w:hAnsi="Times New Roman" w:cs="Times New Roman"/>
          <w:color w:val="000000"/>
          <w:lang w:val="en-US" w:eastAsia="ro-RO"/>
        </w:rPr>
        <w:t>referatul</w:t>
      </w:r>
      <w:proofErr w:type="spellEnd"/>
      <w:r w:rsidRPr="00B55C55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de </w:t>
      </w:r>
      <w:proofErr w:type="spellStart"/>
      <w:r w:rsidRPr="00B55C55">
        <w:rPr>
          <w:rFonts w:ascii="Times New Roman" w:eastAsia="Times New Roman" w:hAnsi="Times New Roman" w:cs="Times New Roman"/>
          <w:color w:val="000000"/>
          <w:lang w:val="en-US" w:eastAsia="ro-RO"/>
        </w:rPr>
        <w:t>aprobare</w:t>
      </w:r>
      <w:proofErr w:type="spellEnd"/>
      <w:r w:rsidRPr="00B55C55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B55C55">
        <w:rPr>
          <w:rFonts w:ascii="Times New Roman" w:eastAsia="Times New Roman" w:hAnsi="Times New Roman" w:cs="Times New Roman"/>
          <w:color w:val="000000"/>
          <w:lang w:val="en-US" w:eastAsia="ro-RO"/>
        </w:rPr>
        <w:t>intocmit</w:t>
      </w:r>
      <w:proofErr w:type="spellEnd"/>
      <w:r w:rsidRPr="00B55C55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de </w:t>
      </w:r>
      <w:proofErr w:type="spellStart"/>
      <w:r w:rsidRPr="00B55C55">
        <w:rPr>
          <w:rFonts w:ascii="Times New Roman" w:eastAsia="Times New Roman" w:hAnsi="Times New Roman" w:cs="Times New Roman"/>
          <w:color w:val="000000"/>
          <w:lang w:val="en-US" w:eastAsia="ro-RO"/>
        </w:rPr>
        <w:t>Primarul</w:t>
      </w:r>
      <w:proofErr w:type="spellEnd"/>
      <w:r w:rsidRPr="00B55C55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B55C55">
        <w:rPr>
          <w:rFonts w:ascii="Times New Roman" w:eastAsia="Times New Roman" w:hAnsi="Times New Roman" w:cs="Times New Roman"/>
          <w:color w:val="000000"/>
          <w:lang w:val="en-US" w:eastAsia="ro-RO"/>
        </w:rPr>
        <w:t>Comunei</w:t>
      </w:r>
      <w:proofErr w:type="spellEnd"/>
      <w:r w:rsidRPr="00B55C55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="007F02EB">
        <w:rPr>
          <w:rFonts w:ascii="Times New Roman" w:eastAsia="Times New Roman" w:hAnsi="Times New Roman" w:cs="Times New Roman"/>
          <w:color w:val="000000"/>
          <w:lang w:val="en-US" w:eastAsia="ro-RO"/>
        </w:rPr>
        <w:t>Mociu</w:t>
      </w:r>
      <w:proofErr w:type="spellEnd"/>
      <w:r w:rsidRPr="00B55C55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="00C87272">
        <w:rPr>
          <w:rFonts w:ascii="Times New Roman" w:eastAsia="Times New Roman" w:hAnsi="Times New Roman" w:cs="Times New Roman"/>
          <w:color w:val="000000"/>
          <w:lang w:val="en-US" w:eastAsia="ro-RO"/>
        </w:rPr>
        <w:t>privind</w:t>
      </w:r>
      <w:proofErr w:type="spellEnd"/>
      <w:r w:rsidRPr="00B55C55"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reorganizarea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aparatului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primarului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F02EB">
        <w:rPr>
          <w:rFonts w:ascii="Times New Roman" w:eastAsia="Times New Roman" w:hAnsi="Times New Roman" w:cs="Times New Roman"/>
          <w:lang w:val="en-US"/>
        </w:rPr>
        <w:t>Mociu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Județul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 Cluj,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modificarea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Organigramei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Statului</w:t>
      </w:r>
      <w:proofErr w:type="spellEnd"/>
      <w:r w:rsidR="00C87272"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C87272" w:rsidRPr="00C87272">
        <w:rPr>
          <w:rFonts w:ascii="Times New Roman" w:eastAsia="Times New Roman" w:hAnsi="Times New Roman" w:cs="Times New Roman"/>
          <w:lang w:val="en-US"/>
        </w:rPr>
        <w:t>funcții</w:t>
      </w:r>
      <w:proofErr w:type="spellEnd"/>
      <w:r w:rsidR="007F02EB">
        <w:rPr>
          <w:rFonts w:ascii="Times New Roman" w:eastAsia="Times New Roman" w:hAnsi="Times New Roman" w:cs="Times New Roman"/>
          <w:lang w:val="en-US"/>
        </w:rPr>
        <w:t>;</w:t>
      </w:r>
    </w:p>
    <w:p w14:paraId="5E016A90" w14:textId="67A45DAE" w:rsidR="00C87272" w:rsidRDefault="00C87272" w:rsidP="00C8727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Raportul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întocmit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secretarul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general al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F02EB">
        <w:rPr>
          <w:rFonts w:ascii="Times New Roman" w:eastAsia="Times New Roman" w:hAnsi="Times New Roman" w:cs="Times New Roman"/>
          <w:lang w:val="en-US"/>
        </w:rPr>
        <w:t>Mociu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reorganizarea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aparatului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primarului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F02EB">
        <w:rPr>
          <w:rFonts w:ascii="Times New Roman" w:eastAsia="Times New Roman" w:hAnsi="Times New Roman" w:cs="Times New Roman"/>
          <w:lang w:val="en-US"/>
        </w:rPr>
        <w:t>Mociu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Județul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Cluj,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modificarea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Organigramei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Statului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funcții</w:t>
      </w:r>
      <w:proofErr w:type="spellEnd"/>
      <w:r w:rsidR="007F02EB">
        <w:rPr>
          <w:rFonts w:ascii="Times New Roman" w:eastAsia="Times New Roman" w:hAnsi="Times New Roman" w:cs="Times New Roman"/>
          <w:lang w:val="en-US"/>
        </w:rPr>
        <w:t>;</w:t>
      </w:r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38BD6BD" w14:textId="04D53427" w:rsidR="00C87272" w:rsidRDefault="00C87272" w:rsidP="00C8727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C87272">
        <w:rPr>
          <w:rFonts w:ascii="Times New Roman" w:eastAsia="Times New Roman" w:hAnsi="Times New Roman" w:cs="Times New Roman"/>
          <w:lang w:val="en-US"/>
        </w:rPr>
        <w:t xml:space="preserve">art. X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XL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.(1),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.(3),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.(6)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.(7) lit.„ a”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„b” din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Ordonanța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Urgență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Guvernului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nr.7/2026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modificarea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completarea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unor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acte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normative precum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adoptarea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unor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măsuri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creșterea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capacității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financiare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unităților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teritoriale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>;</w:t>
      </w:r>
    </w:p>
    <w:p w14:paraId="17516F0A" w14:textId="72A2DB29" w:rsidR="00C87272" w:rsidRDefault="00C87272" w:rsidP="00C8727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art. 5, art. 369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lit.b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), art. 370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.(2), art.371, art.382, art. 390, art.391, art.392, art.393, art.405, art.407, art.408, art.409, art. 518, art.539, art.540, art.541, art.546 din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Ordonanța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Urgență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Guvernului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nr. 57/2019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Codul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modificările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completările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>;</w:t>
      </w:r>
    </w:p>
    <w:p w14:paraId="73AC8DC1" w14:textId="71008639" w:rsidR="00C87272" w:rsidRPr="00C87272" w:rsidRDefault="00C87272" w:rsidP="00C8727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Art.III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Anexa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la OUG nr.63/2010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modificarea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completarea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Legii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nr. 273/2006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finanțele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locale, precum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stabilirea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unor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măsuri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financiare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>;</w:t>
      </w:r>
    </w:p>
    <w:p w14:paraId="3DC72B29" w14:textId="127BD10E" w:rsidR="00C87272" w:rsidRPr="00C87272" w:rsidRDefault="00C87272" w:rsidP="00C8727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Art.11 din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nr. 153/2017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salarizarea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personalului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plătit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fonduri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modificările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completările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>;</w:t>
      </w:r>
    </w:p>
    <w:p w14:paraId="7DED2505" w14:textId="1687BF47" w:rsidR="00C87272" w:rsidRDefault="00C87272" w:rsidP="00C8727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art. 154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.(2), (3), art.155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.(5),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coroborate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art.129,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 (2),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lit.a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 (3)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lit.c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art.196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(1) lit. a)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art.240 din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Ordonanța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Urgență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Guvernului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nr. 57/2019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Codul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modificările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completările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>;</w:t>
      </w:r>
    </w:p>
    <w:p w14:paraId="70C1CEDF" w14:textId="374528B1" w:rsidR="00C87272" w:rsidRDefault="00C87272" w:rsidP="00C8727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art. 7,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 (13) din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nr. 52/2003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transparența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decizională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administrația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publică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republicată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potrivit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caruia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“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cazul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reglementării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unei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situaţii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care, din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cauza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circumstanţelor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sale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excepţionale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impune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adoptarea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soluţii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imediate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vederea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evitării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unei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grave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atingeri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aduse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interesului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public,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proiectele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acte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normative se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supun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adoptării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procedura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urgenţă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prevăzută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reglementările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vigoare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>.”</w:t>
      </w:r>
    </w:p>
    <w:p w14:paraId="34349E3A" w14:textId="27AACC88" w:rsidR="00C87272" w:rsidRDefault="00C87272" w:rsidP="00C8727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avizul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comisiei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cadrul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Consiliului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local al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F02EB">
        <w:rPr>
          <w:rFonts w:ascii="Times New Roman" w:eastAsia="Times New Roman" w:hAnsi="Times New Roman" w:cs="Times New Roman"/>
          <w:lang w:val="en-US"/>
        </w:rPr>
        <w:t>Mociu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reorganizarea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aparatului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primarului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F02EB">
        <w:rPr>
          <w:rFonts w:ascii="Times New Roman" w:eastAsia="Times New Roman" w:hAnsi="Times New Roman" w:cs="Times New Roman"/>
          <w:lang w:val="en-US"/>
        </w:rPr>
        <w:t>Mociu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Județul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Cluj,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modificarea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Organigramei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Statului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funcții</w:t>
      </w:r>
      <w:proofErr w:type="spellEnd"/>
      <w:r w:rsidR="007F02EB">
        <w:rPr>
          <w:rFonts w:ascii="Times New Roman" w:eastAsia="Times New Roman" w:hAnsi="Times New Roman" w:cs="Times New Roman"/>
          <w:lang w:val="en-US"/>
        </w:rPr>
        <w:t>;</w:t>
      </w:r>
    </w:p>
    <w:p w14:paraId="71A9514B" w14:textId="71980CFE" w:rsidR="00C87272" w:rsidRPr="00C87272" w:rsidRDefault="00C87272" w:rsidP="00C87272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lastRenderedPageBreak/>
        <w:t>În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conformitate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art. 129,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 (2),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lit.a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 (3)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lit.c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coroborat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art.196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(1) lit. a)</w:t>
      </w:r>
      <w:r>
        <w:t xml:space="preserve">, </w:t>
      </w:r>
      <w:r w:rsidRPr="00C87272">
        <w:rPr>
          <w:rFonts w:ascii="Times New Roman" w:eastAsia="Times New Roman" w:hAnsi="Times New Roman" w:cs="Times New Roman"/>
          <w:lang w:val="en-US"/>
        </w:rPr>
        <w:t xml:space="preserve">art. 139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.(1)  din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Ordonanța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Urgență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Guvernului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nr. 57/2019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Codul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modificările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completările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7272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C87272">
        <w:rPr>
          <w:rFonts w:ascii="Times New Roman" w:eastAsia="Times New Roman" w:hAnsi="Times New Roman" w:cs="Times New Roman"/>
          <w:lang w:val="en-US"/>
        </w:rPr>
        <w:t>;</w:t>
      </w:r>
    </w:p>
    <w:p w14:paraId="2680E92E" w14:textId="77777777" w:rsidR="002245F8" w:rsidRPr="00B55C55" w:rsidRDefault="002245F8" w:rsidP="00B55C55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6F3D503" w14:textId="0439A87F" w:rsidR="00AC452D" w:rsidRDefault="00F947CF" w:rsidP="005B440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55C55">
        <w:rPr>
          <w:rFonts w:ascii="Times New Roman" w:eastAsia="Times New Roman" w:hAnsi="Times New Roman" w:cs="Times New Roman"/>
          <w:b/>
          <w:lang w:val="en-US"/>
        </w:rPr>
        <w:t>PROIECT DE HOTARARE</w:t>
      </w:r>
      <w:r w:rsidR="007426FD">
        <w:rPr>
          <w:rFonts w:ascii="Times New Roman" w:eastAsia="Times New Roman" w:hAnsi="Times New Roman" w:cs="Times New Roman"/>
          <w:b/>
          <w:lang w:val="en-US"/>
        </w:rPr>
        <w:t>:</w:t>
      </w:r>
    </w:p>
    <w:p w14:paraId="190F3FD3" w14:textId="77777777" w:rsidR="002245F8" w:rsidRPr="00B55C55" w:rsidRDefault="002245F8" w:rsidP="005B440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21C90A54" w14:textId="7A9E0DBD" w:rsidR="00C87272" w:rsidRDefault="00747662" w:rsidP="005B4406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</w:rPr>
      </w:pPr>
      <w:bookmarkStart w:id="2" w:name="_Hlk77857220"/>
      <w:r w:rsidRPr="00B55C55">
        <w:rPr>
          <w:rFonts w:ascii="Times New Roman" w:eastAsia="Times New Roman" w:hAnsi="Times New Roman" w:cs="Times New Roman"/>
          <w:b/>
          <w:u w:val="single"/>
        </w:rPr>
        <w:t>Art.1</w:t>
      </w:r>
      <w:r w:rsidRPr="00B55C55">
        <w:rPr>
          <w:rFonts w:ascii="Times New Roman" w:eastAsia="Times New Roman" w:hAnsi="Times New Roman" w:cs="Times New Roman"/>
          <w:b/>
        </w:rPr>
        <w:t xml:space="preserve"> </w:t>
      </w:r>
      <w:bookmarkEnd w:id="2"/>
      <w:r w:rsidRPr="00B55C55">
        <w:rPr>
          <w:rFonts w:ascii="Times New Roman" w:eastAsia="Times New Roman" w:hAnsi="Times New Roman" w:cs="Times New Roman"/>
          <w:b/>
        </w:rPr>
        <w:t>(1)</w:t>
      </w:r>
      <w:r w:rsidRPr="00B55C55">
        <w:rPr>
          <w:rFonts w:ascii="Times New Roman" w:eastAsia="Times New Roman" w:hAnsi="Times New Roman" w:cs="Times New Roman"/>
        </w:rPr>
        <w:t xml:space="preserve"> </w:t>
      </w:r>
      <w:r w:rsidR="00FC2ED6" w:rsidRPr="00FC2ED6">
        <w:rPr>
          <w:rFonts w:ascii="Times New Roman" w:eastAsia="Times New Roman" w:hAnsi="Times New Roman" w:cs="Times New Roman"/>
        </w:rPr>
        <w:t xml:space="preserve">Se aproba </w:t>
      </w:r>
      <w:r w:rsidR="004862F9" w:rsidRPr="004862F9">
        <w:rPr>
          <w:rFonts w:ascii="Times New Roman" w:eastAsia="Times New Roman" w:hAnsi="Times New Roman" w:cs="Times New Roman"/>
        </w:rPr>
        <w:t xml:space="preserve">reorganizarea aparatului de specialitate al primarului comunei </w:t>
      </w:r>
      <w:r w:rsidR="007F02EB">
        <w:rPr>
          <w:rFonts w:ascii="Times New Roman" w:eastAsia="Times New Roman" w:hAnsi="Times New Roman" w:cs="Times New Roman"/>
        </w:rPr>
        <w:t>Mociu</w:t>
      </w:r>
      <w:r w:rsidR="004862F9" w:rsidRPr="004862F9">
        <w:rPr>
          <w:rFonts w:ascii="Times New Roman" w:eastAsia="Times New Roman" w:hAnsi="Times New Roman" w:cs="Times New Roman"/>
        </w:rPr>
        <w:t>, Județul Cluj, modificarea și aprobarea Organigramei si a Statului de funcții în vederea încadrării în numărul maxim de posturi stabilit potrivit Ordonanței de urgență a Guvernului nr. 7/2026</w:t>
      </w:r>
      <w:r w:rsidR="00EF4796">
        <w:rPr>
          <w:rFonts w:ascii="Times New Roman" w:eastAsia="Times New Roman" w:hAnsi="Times New Roman" w:cs="Times New Roman"/>
        </w:rPr>
        <w:t>.</w:t>
      </w:r>
    </w:p>
    <w:p w14:paraId="12B60FB1" w14:textId="060C265E" w:rsidR="00747662" w:rsidRPr="00B55C55" w:rsidRDefault="008666FB" w:rsidP="005B4406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</w:rPr>
      </w:pPr>
      <w:r w:rsidRPr="00B55C55">
        <w:rPr>
          <w:rFonts w:ascii="Times New Roman" w:eastAsia="Times New Roman" w:hAnsi="Times New Roman" w:cs="Times New Roman"/>
        </w:rPr>
        <w:t xml:space="preserve">         </w:t>
      </w:r>
      <w:r w:rsidR="002245F8">
        <w:rPr>
          <w:rFonts w:ascii="Times New Roman" w:eastAsia="Times New Roman" w:hAnsi="Times New Roman" w:cs="Times New Roman"/>
        </w:rPr>
        <w:t xml:space="preserve"> </w:t>
      </w:r>
      <w:r w:rsidR="00747662" w:rsidRPr="00B55C55">
        <w:rPr>
          <w:rFonts w:ascii="Times New Roman" w:eastAsia="Times New Roman" w:hAnsi="Times New Roman" w:cs="Times New Roman"/>
          <w:b/>
          <w:bCs/>
        </w:rPr>
        <w:t>(</w:t>
      </w:r>
      <w:r w:rsidR="002245F8">
        <w:rPr>
          <w:rFonts w:ascii="Times New Roman" w:eastAsia="Times New Roman" w:hAnsi="Times New Roman" w:cs="Times New Roman"/>
          <w:b/>
          <w:bCs/>
        </w:rPr>
        <w:t>2</w:t>
      </w:r>
      <w:r w:rsidR="00747662" w:rsidRPr="00B55C55">
        <w:rPr>
          <w:rFonts w:ascii="Times New Roman" w:eastAsia="Times New Roman" w:hAnsi="Times New Roman" w:cs="Times New Roman"/>
          <w:b/>
          <w:bCs/>
        </w:rPr>
        <w:t>)</w:t>
      </w:r>
      <w:r w:rsidR="00747662" w:rsidRPr="00B55C55">
        <w:rPr>
          <w:rFonts w:ascii="Times New Roman" w:eastAsia="Times New Roman" w:hAnsi="Times New Roman" w:cs="Times New Roman"/>
        </w:rPr>
        <w:t xml:space="preserve"> Se aprobă organigrama </w:t>
      </w:r>
      <w:proofErr w:type="spellStart"/>
      <w:r w:rsidR="00747662" w:rsidRPr="00B55C55">
        <w:rPr>
          <w:rFonts w:ascii="Times New Roman" w:eastAsia="Times New Roman" w:hAnsi="Times New Roman" w:cs="Times New Roman"/>
        </w:rPr>
        <w:t>şi</w:t>
      </w:r>
      <w:proofErr w:type="spellEnd"/>
      <w:r w:rsidR="00747662" w:rsidRPr="00B55C55">
        <w:rPr>
          <w:rFonts w:ascii="Times New Roman" w:eastAsia="Times New Roman" w:hAnsi="Times New Roman" w:cs="Times New Roman"/>
        </w:rPr>
        <w:t xml:space="preserve"> statul de </w:t>
      </w:r>
      <w:proofErr w:type="spellStart"/>
      <w:r w:rsidR="00747662" w:rsidRPr="00B55C55">
        <w:rPr>
          <w:rFonts w:ascii="Times New Roman" w:eastAsia="Times New Roman" w:hAnsi="Times New Roman" w:cs="Times New Roman"/>
        </w:rPr>
        <w:t>funcţii</w:t>
      </w:r>
      <w:proofErr w:type="spellEnd"/>
      <w:r w:rsidR="00747662" w:rsidRPr="00B55C55">
        <w:rPr>
          <w:rFonts w:ascii="Times New Roman" w:eastAsia="Times New Roman" w:hAnsi="Times New Roman" w:cs="Times New Roman"/>
        </w:rPr>
        <w:t xml:space="preserve"> pentru aparatul de specialitate al Primarului Comunei </w:t>
      </w:r>
      <w:r w:rsidR="007F02EB">
        <w:rPr>
          <w:rFonts w:ascii="Times New Roman" w:eastAsia="Times New Roman" w:hAnsi="Times New Roman" w:cs="Times New Roman"/>
        </w:rPr>
        <w:t>Mociu</w:t>
      </w:r>
      <w:r w:rsidR="00747662" w:rsidRPr="00B55C55">
        <w:rPr>
          <w:rFonts w:ascii="Times New Roman" w:eastAsia="Times New Roman" w:hAnsi="Times New Roman" w:cs="Times New Roman"/>
        </w:rPr>
        <w:t xml:space="preserve">, conform </w:t>
      </w:r>
      <w:r w:rsidR="00747662" w:rsidRPr="00B55C55">
        <w:rPr>
          <w:rFonts w:ascii="Times New Roman" w:eastAsia="Times New Roman" w:hAnsi="Times New Roman" w:cs="Times New Roman"/>
          <w:b/>
          <w:iCs/>
        </w:rPr>
        <w:t>Anexei nr. 1</w:t>
      </w:r>
      <w:r w:rsidRPr="00B55C55">
        <w:rPr>
          <w:rFonts w:ascii="Times New Roman" w:eastAsia="Times New Roman" w:hAnsi="Times New Roman" w:cs="Times New Roman"/>
          <w:b/>
          <w:iCs/>
        </w:rPr>
        <w:t xml:space="preserve"> si </w:t>
      </w:r>
      <w:r w:rsidR="00747662" w:rsidRPr="00B55C55">
        <w:rPr>
          <w:rFonts w:ascii="Times New Roman" w:eastAsia="Times New Roman" w:hAnsi="Times New Roman" w:cs="Times New Roman"/>
          <w:b/>
          <w:iCs/>
        </w:rPr>
        <w:t>Anexei nr. 2</w:t>
      </w:r>
      <w:r w:rsidR="00747662" w:rsidRPr="00B55C55">
        <w:rPr>
          <w:rFonts w:ascii="Times New Roman" w:eastAsia="Times New Roman" w:hAnsi="Times New Roman" w:cs="Times New Roman"/>
          <w:b/>
          <w:i/>
        </w:rPr>
        <w:t>,</w:t>
      </w:r>
      <w:r w:rsidR="00747662" w:rsidRPr="00B55C55">
        <w:rPr>
          <w:rFonts w:ascii="Times New Roman" w:eastAsia="Times New Roman" w:hAnsi="Times New Roman" w:cs="Times New Roman"/>
        </w:rPr>
        <w:t xml:space="preserve">  care fac parte integrantă din prezenta hotărâre;</w:t>
      </w:r>
    </w:p>
    <w:p w14:paraId="59353BE2" w14:textId="29D59A2E" w:rsidR="00B55C55" w:rsidRPr="00B55C55" w:rsidRDefault="00B55C55" w:rsidP="00B55C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B55C55">
        <w:rPr>
          <w:rFonts w:ascii="Times New Roman" w:eastAsia="Times New Roman" w:hAnsi="Times New Roman" w:cs="Times New Roman"/>
        </w:rPr>
        <w:t xml:space="preserve">   </w:t>
      </w:r>
      <w:r w:rsidRPr="00B55C55">
        <w:rPr>
          <w:rFonts w:ascii="Times New Roman" w:eastAsia="Times New Roman" w:hAnsi="Times New Roman" w:cs="Times New Roman"/>
          <w:b/>
          <w:bCs/>
          <w:u w:val="single"/>
        </w:rPr>
        <w:t>Art.2</w:t>
      </w:r>
      <w:r w:rsidRPr="00B55C55">
        <w:rPr>
          <w:rFonts w:ascii="Times New Roman" w:eastAsia="Times New Roman" w:hAnsi="Times New Roman" w:cs="Times New Roman"/>
        </w:rPr>
        <w:t xml:space="preserve"> </w:t>
      </w:r>
      <w:r w:rsidR="002245F8">
        <w:rPr>
          <w:rFonts w:ascii="Times New Roman" w:eastAsia="Times New Roman" w:hAnsi="Times New Roman" w:cs="Times New Roman"/>
        </w:rPr>
        <w:t xml:space="preserve">  </w:t>
      </w:r>
      <w:r w:rsidRPr="00B55C55">
        <w:rPr>
          <w:rFonts w:ascii="Times New Roman" w:eastAsia="Times New Roman" w:hAnsi="Times New Roman" w:cs="Times New Roman"/>
        </w:rPr>
        <w:t xml:space="preserve">Cu ducerea la îndeplinire a prezentei hotărâri se </w:t>
      </w:r>
      <w:proofErr w:type="spellStart"/>
      <w:r w:rsidRPr="00B55C55">
        <w:rPr>
          <w:rFonts w:ascii="Times New Roman" w:eastAsia="Times New Roman" w:hAnsi="Times New Roman" w:cs="Times New Roman"/>
        </w:rPr>
        <w:t>încredinţează</w:t>
      </w:r>
      <w:proofErr w:type="spellEnd"/>
      <w:r w:rsidRPr="00B55C55">
        <w:rPr>
          <w:rFonts w:ascii="Times New Roman" w:eastAsia="Times New Roman" w:hAnsi="Times New Roman" w:cs="Times New Roman"/>
        </w:rPr>
        <w:t xml:space="preserve"> primarul Comunei </w:t>
      </w:r>
      <w:r w:rsidR="007F02EB">
        <w:rPr>
          <w:rFonts w:ascii="Times New Roman" w:eastAsia="Times New Roman" w:hAnsi="Times New Roman" w:cs="Times New Roman"/>
        </w:rPr>
        <w:t>Mociu</w:t>
      </w:r>
      <w:r w:rsidR="002C4B49">
        <w:rPr>
          <w:rFonts w:ascii="Times New Roman" w:eastAsia="Times New Roman" w:hAnsi="Times New Roman" w:cs="Times New Roman"/>
        </w:rPr>
        <w:t xml:space="preserve"> si secretarului </w:t>
      </w:r>
      <w:r w:rsidR="002635CE">
        <w:rPr>
          <w:rFonts w:ascii="Times New Roman" w:eastAsia="Times New Roman" w:hAnsi="Times New Roman" w:cs="Times New Roman"/>
        </w:rPr>
        <w:t xml:space="preserve">general al </w:t>
      </w:r>
      <w:r w:rsidR="002C4B49">
        <w:rPr>
          <w:rFonts w:ascii="Times New Roman" w:eastAsia="Times New Roman" w:hAnsi="Times New Roman" w:cs="Times New Roman"/>
        </w:rPr>
        <w:t xml:space="preserve">comunei </w:t>
      </w:r>
      <w:r w:rsidR="007F02EB">
        <w:rPr>
          <w:rFonts w:ascii="Times New Roman" w:eastAsia="Times New Roman" w:hAnsi="Times New Roman" w:cs="Times New Roman"/>
        </w:rPr>
        <w:t>Mociu</w:t>
      </w:r>
      <w:r w:rsidR="00EF4796">
        <w:rPr>
          <w:rFonts w:ascii="Times New Roman" w:eastAsia="Times New Roman" w:hAnsi="Times New Roman" w:cs="Times New Roman"/>
        </w:rPr>
        <w:t>.</w:t>
      </w:r>
    </w:p>
    <w:p w14:paraId="6A4743B6" w14:textId="0D102869" w:rsidR="00B55C55" w:rsidRPr="00B55C55" w:rsidRDefault="00B55C55" w:rsidP="00B55C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en-US"/>
        </w:rPr>
      </w:pPr>
      <w:r w:rsidRPr="00B55C55">
        <w:rPr>
          <w:rFonts w:ascii="Times New Roman" w:eastAsia="Times New Roman" w:hAnsi="Times New Roman" w:cs="Times New Roman"/>
          <w:bCs/>
          <w:lang w:val="en-US"/>
        </w:rPr>
        <w:t xml:space="preserve">   </w:t>
      </w:r>
      <w:r w:rsidRPr="00B55C55">
        <w:rPr>
          <w:rFonts w:ascii="Times New Roman" w:eastAsia="Times New Roman" w:hAnsi="Times New Roman" w:cs="Times New Roman"/>
          <w:b/>
          <w:u w:val="single"/>
          <w:lang w:val="en-US"/>
        </w:rPr>
        <w:t xml:space="preserve">Art.3 </w:t>
      </w:r>
      <w:r w:rsidRPr="00B55C5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Prezenta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hotărâre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comunică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intermediul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secretarului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F4796">
        <w:rPr>
          <w:rFonts w:ascii="Times New Roman" w:eastAsia="Times New Roman" w:hAnsi="Times New Roman" w:cs="Times New Roman"/>
          <w:lang w:val="en-US"/>
        </w:rPr>
        <w:t>Mociu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Institutiei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Prefectului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jud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. Cluj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 ANFP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Bucuresti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, 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termenul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prevăzut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B55C55">
        <w:rPr>
          <w:rFonts w:ascii="Times New Roman" w:eastAsia="Times New Roman" w:hAnsi="Times New Roman" w:cs="Times New Roman"/>
          <w:lang w:val="en-US"/>
        </w:rPr>
        <w:t>lege</w:t>
      </w:r>
      <w:proofErr w:type="spellEnd"/>
      <w:r w:rsidRPr="00B55C55">
        <w:rPr>
          <w:rFonts w:ascii="Times New Roman" w:eastAsia="Times New Roman" w:hAnsi="Times New Roman" w:cs="Times New Roman"/>
          <w:lang w:val="en-US"/>
        </w:rPr>
        <w:t>.</w:t>
      </w:r>
    </w:p>
    <w:p w14:paraId="747C8B41" w14:textId="77777777" w:rsidR="008C34A6" w:rsidRPr="00B55C55" w:rsidRDefault="008C34A6" w:rsidP="005B44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en-US"/>
        </w:rPr>
      </w:pPr>
    </w:p>
    <w:p w14:paraId="7DB9512D" w14:textId="389E0744" w:rsidR="008C34A6" w:rsidRDefault="008C34A6" w:rsidP="005B440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35CCABF" w14:textId="77777777" w:rsidR="00B77C32" w:rsidRPr="00B77C32" w:rsidRDefault="00B77C32" w:rsidP="00B77C32">
      <w:pPr>
        <w:tabs>
          <w:tab w:val="left" w:pos="7062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7C32">
        <w:rPr>
          <w:rFonts w:ascii="Times New Roman" w:eastAsia="Calibri" w:hAnsi="Times New Roman" w:cs="Times New Roman"/>
          <w:b/>
          <w:bCs/>
          <w:sz w:val="24"/>
          <w:szCs w:val="24"/>
        </w:rPr>
        <w:t>INIŢIATOR  PROIECT,</w:t>
      </w:r>
      <w:r w:rsidRPr="00B77C3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AVIZAT</w:t>
      </w:r>
    </w:p>
    <w:p w14:paraId="29DAE6D7" w14:textId="77777777" w:rsidR="00B77C32" w:rsidRPr="00B77C32" w:rsidRDefault="00B77C32" w:rsidP="00B77C32">
      <w:pPr>
        <w:tabs>
          <w:tab w:val="left" w:pos="706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7C32">
        <w:rPr>
          <w:rFonts w:ascii="Times New Roman" w:eastAsia="Times New Roman" w:hAnsi="Times New Roman" w:cs="Times New Roman"/>
          <w:b/>
          <w:bCs/>
          <w:sz w:val="24"/>
          <w:szCs w:val="24"/>
        </w:rPr>
        <w:t>Primarul comunei                                                                   Secretar General al Comunei</w:t>
      </w:r>
    </w:p>
    <w:p w14:paraId="4DD69DB2" w14:textId="77777777" w:rsidR="00B77C32" w:rsidRPr="00B77C32" w:rsidRDefault="00B77C32" w:rsidP="00B77C32">
      <w:pPr>
        <w:tabs>
          <w:tab w:val="left" w:pos="7062"/>
        </w:tabs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77C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Focșa Vasile                                                                                </w:t>
      </w:r>
      <w:proofErr w:type="spellStart"/>
      <w:r w:rsidRPr="00B77C32">
        <w:rPr>
          <w:rFonts w:ascii="Times New Roman" w:eastAsia="Times New Roman" w:hAnsi="Times New Roman" w:cs="Times New Roman"/>
          <w:b/>
          <w:bCs/>
          <w:sz w:val="24"/>
          <w:szCs w:val="24"/>
        </w:rPr>
        <w:t>Ganfalean</w:t>
      </w:r>
      <w:proofErr w:type="spellEnd"/>
      <w:r w:rsidRPr="00B77C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Maria-Ioana </w:t>
      </w:r>
      <w:r w:rsidRPr="00B77C32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</w:p>
    <w:p w14:paraId="218991DF" w14:textId="1EA76562" w:rsidR="00C87272" w:rsidRDefault="00C87272" w:rsidP="005B440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54EBCE1" w14:textId="77777777" w:rsidR="002245F8" w:rsidRPr="005B4406" w:rsidRDefault="002245F8" w:rsidP="002245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21F3063" w14:textId="77777777" w:rsidR="004B6744" w:rsidRDefault="004B6744" w:rsidP="005B4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068A7540" w14:textId="77777777" w:rsidR="004B6744" w:rsidRDefault="004B6744" w:rsidP="005B4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</w:p>
    <w:sectPr w:rsidR="004B6744" w:rsidSect="00C87272">
      <w:headerReference w:type="default" r:id="rId10"/>
      <w:footerReference w:type="default" r:id="rId11"/>
      <w:pgSz w:w="11906" w:h="16838"/>
      <w:pgMar w:top="624" w:right="1077" w:bottom="1134" w:left="1077" w:header="45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B51C" w14:textId="77777777" w:rsidR="00E43F38" w:rsidRDefault="00E43F38" w:rsidP="004A2D2D">
      <w:pPr>
        <w:spacing w:after="0" w:line="240" w:lineRule="auto"/>
      </w:pPr>
      <w:r>
        <w:separator/>
      </w:r>
    </w:p>
  </w:endnote>
  <w:endnote w:type="continuationSeparator" w:id="0">
    <w:p w14:paraId="157D593D" w14:textId="77777777" w:rsidR="00E43F38" w:rsidRDefault="00E43F38" w:rsidP="004A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1478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962C039" w14:textId="2649C18B" w:rsidR="00D82528" w:rsidRPr="00D82528" w:rsidRDefault="00D82528">
        <w:pPr>
          <w:pStyle w:val="Footer"/>
          <w:jc w:val="right"/>
          <w:rPr>
            <w:sz w:val="18"/>
            <w:szCs w:val="18"/>
          </w:rPr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7DBD5C9" wp14:editId="4279F7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-61595</wp:posOffset>
                  </wp:positionV>
                  <wp:extent cx="6159500" cy="0"/>
                  <wp:effectExtent l="0" t="0" r="0" b="0"/>
                  <wp:wrapNone/>
                  <wp:docPr id="52" name="Straight Connector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595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AB627A" id="Straight Connector 5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5pt" to="48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BKF7QEAAEAEAAAOAAAAZHJzL2Uyb0RvYy54bWysU02P2yAQvVfqf0DcG9upErVWnD1ktb30&#10;I+q2P4DFECMBg4CNnX/fARzvqq0q7aoXbGZ48+Y9ht3NZDQ5Cx8U2I42q5oSYTn0yp46+vPH3bsP&#10;lITIbM80WNHRiwj0Zv/2zW50rVjDALoXnmARG9rRdXSI0bVVFfggDAsrcMJiUoI3LOLWn6resxGr&#10;G12t63pbjeB754GLEDB6W5J0n+tLKXj8JmUQkeiOYm8xrz6vD2mt9jvWnjxzg+JzG+wVXRimLJIu&#10;pW5ZZOTRqz9KGcU9BJBxxcFUIKXiImtANU39m5r7gTmRtaA5wS02hf9Xln89Hz1RfUc3a0osM3hH&#10;99EzdRoiOYC16CB4gkl0anShRcDBHv28C+7ok+xJepO+KIhM2d3L4q6YIuEY3Dabj5saL4Ffc9UT&#10;0PkQPwkwJP10VCubhLOWnT+HiGR49HokhbVNawCt+juldd6kkREH7cmZ4WXHqckF9KP5An2JbZF+&#10;vnIM42CU8PtrGEny4KUqmfIZAeYSaZU8KKrzX7xoURr6LiT6iDoL71KocDDOhY1NcjFXwtMJJrH5&#10;BVjnhv8JnM8nqMjT/RLwgsjMYOMCNsqC/xt7crG0LMv5qwNFd7LgAfpLnodsDY5pVjg/qfQOnu8z&#10;/Onh738BAAD//wMAUEsDBBQABgAIAAAAIQCKgRN73AAAAAYBAAAPAAAAZHJzL2Rvd25yZXYueG1s&#10;TI/NTsMwEITvSLyDtUhcUOtQfkJDNhVQgQQX2sIDOPGSRMTrKHba8PYs4gDHmVnNfJuvJtepPQ2h&#10;9YxwPk9AEVfetlwjvL89zm5AhWjYms4zIXxRgFVxfJSbzPoDb2m/i7WSEg6ZQWhi7DOtQ9WQM2Hu&#10;e2LJPvzgTBQ51NoO5iDlrtOLJLnWzrQsC43p6aGh6nM3OoTL9SatX8J6DIuzi/JJV/3r8/0V4unJ&#10;dHcLKtIU/47hB1/QoRCm0o9sg+oQ5JGIMFumoCRdpokY5a+hi1z/xy++AQAA//8DAFBLAQItABQA&#10;BgAIAAAAIQC2gziS/gAAAOEBAAATAAAAAAAAAAAAAAAAAAAAAABbQ29udGVudF9UeXBlc10ueG1s&#10;UEsBAi0AFAAGAAgAAAAhADj9If/WAAAAlAEAAAsAAAAAAAAAAAAAAAAALwEAAF9yZWxzLy5yZWxz&#10;UEsBAi0AFAAGAAgAAAAhALHwEoXtAQAAQAQAAA4AAAAAAAAAAAAAAAAALgIAAGRycy9lMm9Eb2Mu&#10;eG1sUEsBAi0AFAAGAAgAAAAhAIqBE3vcAAAABgEAAA8AAAAAAAAAAAAAAAAARwQAAGRycy9kb3du&#10;cmV2LnhtbFBLBQYAAAAABAAEAPMAAABQBQAAAAA=&#10;" strokecolor="#5a5a5a [2109]" strokeweight=".5pt">
                  <v:stroke joinstyle="miter"/>
                </v:line>
              </w:pict>
            </mc:Fallback>
          </mc:AlternateContent>
        </w:r>
        <w:r w:rsidRPr="00D82528">
          <w:rPr>
            <w:sz w:val="18"/>
            <w:szCs w:val="18"/>
          </w:rPr>
          <w:fldChar w:fldCharType="begin"/>
        </w:r>
        <w:r w:rsidRPr="00D82528">
          <w:rPr>
            <w:sz w:val="18"/>
            <w:szCs w:val="18"/>
          </w:rPr>
          <w:instrText xml:space="preserve"> PAGE   \* MERGEFORMAT </w:instrText>
        </w:r>
        <w:r w:rsidRPr="00D82528">
          <w:rPr>
            <w:sz w:val="18"/>
            <w:szCs w:val="18"/>
          </w:rPr>
          <w:fldChar w:fldCharType="separate"/>
        </w:r>
        <w:r w:rsidR="008767D2">
          <w:rPr>
            <w:noProof/>
            <w:sz w:val="18"/>
            <w:szCs w:val="18"/>
          </w:rPr>
          <w:t>1</w:t>
        </w:r>
        <w:r w:rsidRPr="00D82528">
          <w:rPr>
            <w:noProof/>
            <w:sz w:val="18"/>
            <w:szCs w:val="18"/>
          </w:rPr>
          <w:fldChar w:fldCharType="end"/>
        </w:r>
      </w:p>
    </w:sdtContent>
  </w:sdt>
  <w:p w14:paraId="22065960" w14:textId="4B94CB58" w:rsidR="00D82528" w:rsidRDefault="00D82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042E" w14:textId="77777777" w:rsidR="00E43F38" w:rsidRDefault="00E43F38" w:rsidP="004A2D2D">
      <w:pPr>
        <w:spacing w:after="0" w:line="240" w:lineRule="auto"/>
      </w:pPr>
      <w:r>
        <w:separator/>
      </w:r>
    </w:p>
  </w:footnote>
  <w:footnote w:type="continuationSeparator" w:id="0">
    <w:p w14:paraId="6E3A612D" w14:textId="77777777" w:rsidR="00E43F38" w:rsidRDefault="00E43F38" w:rsidP="004A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79D6" w14:textId="7691A0A3" w:rsidR="004A2D2D" w:rsidRDefault="004A2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65318"/>
    <w:multiLevelType w:val="hybridMultilevel"/>
    <w:tmpl w:val="317EFA7C"/>
    <w:lvl w:ilvl="0" w:tplc="D67E3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633935"/>
    <w:multiLevelType w:val="hybridMultilevel"/>
    <w:tmpl w:val="42401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34D24"/>
    <w:multiLevelType w:val="hybridMultilevel"/>
    <w:tmpl w:val="80E06F6C"/>
    <w:lvl w:ilvl="0" w:tplc="EB0CE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C5798"/>
    <w:multiLevelType w:val="hybridMultilevel"/>
    <w:tmpl w:val="09148460"/>
    <w:lvl w:ilvl="0" w:tplc="6854D08C">
      <w:start w:val="5"/>
      <w:numFmt w:val="bullet"/>
      <w:lvlText w:val="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6FFD12CF"/>
    <w:multiLevelType w:val="hybridMultilevel"/>
    <w:tmpl w:val="9CC4A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85387">
    <w:abstractNumId w:val="3"/>
  </w:num>
  <w:num w:numId="2" w16cid:durableId="200826987">
    <w:abstractNumId w:val="2"/>
  </w:num>
  <w:num w:numId="3" w16cid:durableId="1041629551">
    <w:abstractNumId w:val="4"/>
  </w:num>
  <w:num w:numId="4" w16cid:durableId="515583663">
    <w:abstractNumId w:val="1"/>
  </w:num>
  <w:num w:numId="5" w16cid:durableId="123026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2D"/>
    <w:rsid w:val="000806FA"/>
    <w:rsid w:val="00130CC4"/>
    <w:rsid w:val="00160370"/>
    <w:rsid w:val="001853E5"/>
    <w:rsid w:val="001A2EDF"/>
    <w:rsid w:val="001B62C2"/>
    <w:rsid w:val="002245F8"/>
    <w:rsid w:val="00263181"/>
    <w:rsid w:val="002635CE"/>
    <w:rsid w:val="00293BD4"/>
    <w:rsid w:val="002C4B49"/>
    <w:rsid w:val="002C4D5A"/>
    <w:rsid w:val="002D7E11"/>
    <w:rsid w:val="002F2F25"/>
    <w:rsid w:val="00335683"/>
    <w:rsid w:val="0036705C"/>
    <w:rsid w:val="003A0CF2"/>
    <w:rsid w:val="003C33AE"/>
    <w:rsid w:val="003D4295"/>
    <w:rsid w:val="003F26D0"/>
    <w:rsid w:val="00411D6C"/>
    <w:rsid w:val="004238F2"/>
    <w:rsid w:val="0044233A"/>
    <w:rsid w:val="004862F9"/>
    <w:rsid w:val="004A2D2D"/>
    <w:rsid w:val="004B6744"/>
    <w:rsid w:val="00523607"/>
    <w:rsid w:val="00535ABD"/>
    <w:rsid w:val="00554FDC"/>
    <w:rsid w:val="00565F76"/>
    <w:rsid w:val="005B4406"/>
    <w:rsid w:val="00606ABA"/>
    <w:rsid w:val="006244CC"/>
    <w:rsid w:val="00656BE8"/>
    <w:rsid w:val="006855BA"/>
    <w:rsid w:val="00694B02"/>
    <w:rsid w:val="006B5DA5"/>
    <w:rsid w:val="007139EC"/>
    <w:rsid w:val="00726CB6"/>
    <w:rsid w:val="00734C11"/>
    <w:rsid w:val="007412EE"/>
    <w:rsid w:val="007426FD"/>
    <w:rsid w:val="00747662"/>
    <w:rsid w:val="00761F4E"/>
    <w:rsid w:val="00772B72"/>
    <w:rsid w:val="007732F8"/>
    <w:rsid w:val="007768CB"/>
    <w:rsid w:val="007F02EB"/>
    <w:rsid w:val="00804C36"/>
    <w:rsid w:val="00827295"/>
    <w:rsid w:val="00846F5E"/>
    <w:rsid w:val="008666FB"/>
    <w:rsid w:val="00872C2F"/>
    <w:rsid w:val="008767D2"/>
    <w:rsid w:val="008854A4"/>
    <w:rsid w:val="008C34A6"/>
    <w:rsid w:val="00914CF4"/>
    <w:rsid w:val="009B5C9E"/>
    <w:rsid w:val="00A058D9"/>
    <w:rsid w:val="00A20EF3"/>
    <w:rsid w:val="00A44FF2"/>
    <w:rsid w:val="00A45CC4"/>
    <w:rsid w:val="00AA0028"/>
    <w:rsid w:val="00AC452D"/>
    <w:rsid w:val="00AF57D2"/>
    <w:rsid w:val="00AF7C42"/>
    <w:rsid w:val="00B55C55"/>
    <w:rsid w:val="00B56061"/>
    <w:rsid w:val="00B77C32"/>
    <w:rsid w:val="00B814E7"/>
    <w:rsid w:val="00B82114"/>
    <w:rsid w:val="00BD7E05"/>
    <w:rsid w:val="00C07BE9"/>
    <w:rsid w:val="00C301DE"/>
    <w:rsid w:val="00C741B9"/>
    <w:rsid w:val="00C744BC"/>
    <w:rsid w:val="00C87272"/>
    <w:rsid w:val="00C917A8"/>
    <w:rsid w:val="00C974DE"/>
    <w:rsid w:val="00CC58FB"/>
    <w:rsid w:val="00D11A5F"/>
    <w:rsid w:val="00D36E21"/>
    <w:rsid w:val="00D82528"/>
    <w:rsid w:val="00DA1932"/>
    <w:rsid w:val="00DC5124"/>
    <w:rsid w:val="00E05148"/>
    <w:rsid w:val="00E23764"/>
    <w:rsid w:val="00E43F38"/>
    <w:rsid w:val="00EB3EFE"/>
    <w:rsid w:val="00EC2E39"/>
    <w:rsid w:val="00EF4796"/>
    <w:rsid w:val="00F136C3"/>
    <w:rsid w:val="00F34FDD"/>
    <w:rsid w:val="00F858DF"/>
    <w:rsid w:val="00F875EE"/>
    <w:rsid w:val="00F947CF"/>
    <w:rsid w:val="00FC21EF"/>
    <w:rsid w:val="00FC2ED6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086DA"/>
  <w15:docId w15:val="{95FF065D-D33C-49CD-82F1-F543F91F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2D"/>
  </w:style>
  <w:style w:type="paragraph" w:styleId="Footer">
    <w:name w:val="footer"/>
    <w:basedOn w:val="Normal"/>
    <w:link w:val="FooterChar"/>
    <w:uiPriority w:val="99"/>
    <w:unhideWhenUsed/>
    <w:rsid w:val="004A2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2D"/>
  </w:style>
  <w:style w:type="character" w:styleId="Hyperlink">
    <w:name w:val="Hyperlink"/>
    <w:rsid w:val="00B814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C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moci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11</cp:revision>
  <cp:lastPrinted>2025-01-23T12:30:00Z</cp:lastPrinted>
  <dcterms:created xsi:type="dcterms:W3CDTF">2026-04-06T12:01:00Z</dcterms:created>
  <dcterms:modified xsi:type="dcterms:W3CDTF">2026-04-07T15:52:00Z</dcterms:modified>
</cp:coreProperties>
</file>