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1299" w14:textId="77777777" w:rsidR="00F42322" w:rsidRPr="005B700D" w:rsidRDefault="00F42322" w:rsidP="00B928B1">
      <w:pPr>
        <w:ind w:right="-513"/>
        <w:rPr>
          <w:rFonts w:ascii="Arial" w:hAnsi="Arial" w:cs="Arial"/>
          <w:lang w:val="pt-BR" w:eastAsia="en-US"/>
        </w:rPr>
      </w:pPr>
      <w:bookmarkStart w:id="0" w:name="_Toc468109252"/>
      <w:bookmarkStart w:id="1" w:name="_Toc469225600"/>
      <w:bookmarkStart w:id="2" w:name="_Toc475518428"/>
      <w:bookmarkStart w:id="3" w:name="_Toc475519921"/>
    </w:p>
    <w:p w14:paraId="49CCE2AA"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Frspaiere"/>
        <w:ind w:right="-513"/>
        <w:rPr>
          <w:rFonts w:ascii="Arial" w:hAnsi="Arial" w:cs="Arial"/>
          <w:shd w:val="clear" w:color="auto" w:fill="D9D9D9" w:themeFill="background1" w:themeFillShade="D9"/>
          <w:lang w:val="ro-RO"/>
        </w:rPr>
      </w:pPr>
    </w:p>
    <w:bookmarkEnd w:id="0"/>
    <w:bookmarkEnd w:id="1"/>
    <w:p w14:paraId="7B7833FC" w14:textId="2B88E903" w:rsidR="00357E4F" w:rsidRPr="00B1029B" w:rsidRDefault="00357E4F" w:rsidP="00B928B1">
      <w:pPr>
        <w:spacing w:after="0" w:line="240" w:lineRule="auto"/>
        <w:ind w:right="-513"/>
        <w:jc w:val="center"/>
        <w:outlineLvl w:val="0"/>
        <w:rPr>
          <w:rFonts w:ascii="Arial" w:hAnsi="Arial" w:cs="Arial"/>
          <w:b/>
          <w:color w:val="222222"/>
          <w:sz w:val="24"/>
          <w:szCs w:val="24"/>
          <w:lang w:val="ro-RO"/>
        </w:rPr>
      </w:pPr>
      <w:r w:rsidRPr="00B1029B">
        <w:rPr>
          <w:rFonts w:ascii="Arial" w:hAnsi="Arial" w:cs="Arial"/>
          <w:b/>
          <w:color w:val="222222"/>
          <w:sz w:val="24"/>
          <w:szCs w:val="24"/>
          <w:lang w:val="ro-RO"/>
        </w:rPr>
        <w:t>CONTRACT</w:t>
      </w:r>
      <w:bookmarkEnd w:id="2"/>
      <w:bookmarkEnd w:id="3"/>
      <w:r w:rsidR="00B928B1" w:rsidRPr="00B1029B">
        <w:rPr>
          <w:rFonts w:ascii="Arial" w:hAnsi="Arial" w:cs="Arial"/>
          <w:b/>
          <w:color w:val="222222"/>
          <w:sz w:val="24"/>
          <w:szCs w:val="24"/>
          <w:lang w:val="ro-RO"/>
        </w:rPr>
        <w:t xml:space="preserve"> de furnizare produse</w:t>
      </w:r>
    </w:p>
    <w:p w14:paraId="4D6F3565" w14:textId="77777777" w:rsidR="00357E4F" w:rsidRPr="00506C07" w:rsidRDefault="00357E4F" w:rsidP="00B928B1">
      <w:pPr>
        <w:pStyle w:val="Listparagraf"/>
        <w:tabs>
          <w:tab w:val="left" w:pos="567"/>
        </w:tabs>
        <w:spacing w:after="0" w:line="240" w:lineRule="auto"/>
        <w:ind w:left="0" w:right="-513"/>
        <w:rPr>
          <w:rFonts w:ascii="Arial" w:hAnsi="Arial" w:cs="Arial"/>
          <w:highlight w:val="yellow"/>
          <w:lang w:val="ro-RO"/>
        </w:rPr>
      </w:pPr>
    </w:p>
    <w:p w14:paraId="4BEECC37" w14:textId="0D214DFE" w:rsidR="005D0C9D" w:rsidRPr="003C194C" w:rsidRDefault="00670575" w:rsidP="005D0C9D">
      <w:pPr>
        <w:ind w:right="43"/>
        <w:jc w:val="center"/>
        <w:rPr>
          <w:rFonts w:ascii="Arial" w:hAnsi="Arial" w:cs="Arial"/>
          <w:bCs/>
          <w:i/>
          <w:iCs/>
          <w:lang w:val="ro-RO"/>
        </w:rPr>
      </w:pPr>
      <w:proofErr w:type="spellStart"/>
      <w:r w:rsidRPr="003B230F">
        <w:rPr>
          <w:b/>
          <w:bCs/>
          <w:color w:val="000000"/>
          <w:lang w:val="ro-RO"/>
        </w:rPr>
        <w:t>Achizitia</w:t>
      </w:r>
      <w:proofErr w:type="spellEnd"/>
      <w:r w:rsidRPr="003B230F">
        <w:rPr>
          <w:b/>
          <w:bCs/>
          <w:color w:val="000000"/>
          <w:lang w:val="ro-RO"/>
        </w:rPr>
        <w:t xml:space="preserve"> de mobilier și materiale didactice pentru dotarea sălilor de clasă(12 Sali de clasa) a </w:t>
      </w:r>
      <w:proofErr w:type="spellStart"/>
      <w:r w:rsidRPr="003B230F">
        <w:rPr>
          <w:rFonts w:ascii="Times New Roman" w:eastAsia="Times New Roman" w:hAnsi="Times New Roman"/>
          <w:b/>
          <w:bCs/>
          <w:sz w:val="24"/>
          <w:szCs w:val="24"/>
          <w:lang w:val="ro-RO" w:eastAsia="ro-RO"/>
        </w:rPr>
        <w:t>A</w:t>
      </w:r>
      <w:proofErr w:type="spellEnd"/>
      <w:r w:rsidRPr="003B230F">
        <w:rPr>
          <w:rFonts w:ascii="Times New Roman" w:eastAsia="Times New Roman" w:hAnsi="Times New Roman"/>
          <w:b/>
          <w:bCs/>
          <w:sz w:val="24"/>
          <w:szCs w:val="24"/>
          <w:lang w:val="ro-RO" w:eastAsia="ro-RO"/>
        </w:rPr>
        <w:t xml:space="preserve"> ȘCOLII GIMNAZIALE „LIVIU DAN”MOCIU,</w:t>
      </w:r>
      <w:r w:rsidRPr="003B230F">
        <w:rPr>
          <w:lang w:val="ro-RO"/>
        </w:rPr>
        <w:t xml:space="preserve"> </w:t>
      </w:r>
      <w:r w:rsidRPr="003B230F">
        <w:rPr>
          <w:rFonts w:ascii="Times New Roman" w:eastAsia="Times New Roman" w:hAnsi="Times New Roman"/>
          <w:b/>
          <w:bCs/>
          <w:sz w:val="24"/>
          <w:szCs w:val="24"/>
          <w:lang w:val="ro-RO" w:eastAsia="ro-RO"/>
        </w:rPr>
        <w:t xml:space="preserve">COMUNA MOCIU , JUDETUL CLUJ” pentru implementarea proiectului   „DOTAREA CU MOBILIER, MATERIALE DIDACTICE ȘI ECHIPAMENTE A ȘCOLII GIMNAZIALE </w:t>
      </w:r>
      <w:proofErr w:type="spellStart"/>
      <w:r w:rsidRPr="003B230F">
        <w:rPr>
          <w:rFonts w:ascii="Times New Roman" w:eastAsia="Times New Roman" w:hAnsi="Times New Roman"/>
          <w:b/>
          <w:bCs/>
          <w:sz w:val="24"/>
          <w:szCs w:val="24"/>
          <w:lang w:val="ro-RO" w:eastAsia="ro-RO"/>
        </w:rPr>
        <w:t>GIMNAZIALE</w:t>
      </w:r>
      <w:proofErr w:type="spellEnd"/>
      <w:r w:rsidRPr="003B230F">
        <w:rPr>
          <w:rFonts w:ascii="Times New Roman" w:eastAsia="Times New Roman" w:hAnsi="Times New Roman"/>
          <w:b/>
          <w:bCs/>
          <w:sz w:val="24"/>
          <w:szCs w:val="24"/>
          <w:lang w:val="ro-RO" w:eastAsia="ro-RO"/>
        </w:rPr>
        <w:t xml:space="preserve"> „LIVIU DAN”MOCIU, COMUNA MOCIU , JUDETUL CLUJ”, COD F-PNRR-DOTARI-2023-2211</w:t>
      </w:r>
    </w:p>
    <w:p w14:paraId="67538327" w14:textId="0F17F32E" w:rsidR="001136F6" w:rsidRPr="00506C07" w:rsidRDefault="001136F6" w:rsidP="00BD0D0D">
      <w:pPr>
        <w:pStyle w:val="Listparagraf"/>
        <w:ind w:left="0"/>
        <w:rPr>
          <w:rFonts w:ascii="Times New Roman" w:eastAsia="Times New Roman" w:hAnsi="Times New Roman"/>
          <w:b/>
          <w:bCs/>
          <w:sz w:val="24"/>
          <w:szCs w:val="24"/>
          <w:highlight w:val="yellow"/>
          <w:lang w:val="ro-RO" w:eastAsia="ro-RO"/>
        </w:rPr>
      </w:pPr>
    </w:p>
    <w:p w14:paraId="3E603E6E" w14:textId="09DB52E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0D47DA88" w14:textId="77777777" w:rsidR="00357E4F" w:rsidRPr="00506C07" w:rsidRDefault="00357E4F" w:rsidP="00B928B1">
      <w:pPr>
        <w:tabs>
          <w:tab w:val="left" w:pos="567"/>
        </w:tabs>
        <w:spacing w:after="0" w:line="240" w:lineRule="auto"/>
        <w:ind w:right="-513"/>
        <w:jc w:val="center"/>
        <w:rPr>
          <w:rFonts w:ascii="Arial" w:hAnsi="Arial" w:cs="Arial"/>
          <w:highlight w:val="yellow"/>
          <w:lang w:val="ro-RO"/>
        </w:rPr>
      </w:pPr>
    </w:p>
    <w:p w14:paraId="18973B59" w14:textId="77777777" w:rsidR="00357E4F" w:rsidRPr="00E647DE" w:rsidRDefault="00357E4F" w:rsidP="00B928B1">
      <w:pPr>
        <w:tabs>
          <w:tab w:val="left" w:pos="567"/>
        </w:tabs>
        <w:spacing w:after="0" w:line="240" w:lineRule="auto"/>
        <w:ind w:right="-513"/>
        <w:jc w:val="center"/>
        <w:rPr>
          <w:rFonts w:ascii="Arial" w:hAnsi="Arial" w:cs="Arial"/>
          <w:lang w:val="ro-RO"/>
        </w:rPr>
      </w:pPr>
      <w:r w:rsidRPr="00E647DE">
        <w:rPr>
          <w:rFonts w:ascii="Arial" w:hAnsi="Arial" w:cs="Arial"/>
          <w:lang w:val="ro-RO"/>
        </w:rPr>
        <w:t xml:space="preserve">Nr. </w:t>
      </w:r>
      <w:r w:rsidRPr="00E647DE">
        <w:rPr>
          <w:rFonts w:ascii="Arial" w:hAnsi="Arial" w:cs="Arial"/>
          <w:i/>
          <w:shd w:val="clear" w:color="auto" w:fill="D9D9D9" w:themeFill="background1" w:themeFillShade="D9"/>
          <w:lang w:val="ro-RO"/>
        </w:rPr>
        <w:t>[</w:t>
      </w:r>
      <w:r w:rsidRPr="00E647DE">
        <w:rPr>
          <w:rFonts w:ascii="Arial" w:hAnsi="Arial" w:cs="Arial"/>
          <w:b/>
          <w:i/>
          <w:shd w:val="clear" w:color="auto" w:fill="D9D9D9" w:themeFill="background1" w:themeFillShade="D9"/>
          <w:lang w:val="ro-RO"/>
        </w:rPr>
        <w:t>numărul Contractului</w:t>
      </w:r>
      <w:r w:rsidRPr="00E647DE">
        <w:rPr>
          <w:rFonts w:ascii="Arial" w:hAnsi="Arial" w:cs="Arial"/>
          <w:i/>
          <w:shd w:val="clear" w:color="auto" w:fill="D9D9D9" w:themeFill="background1" w:themeFillShade="D9"/>
          <w:lang w:val="ro-RO"/>
        </w:rPr>
        <w:t>]</w:t>
      </w:r>
      <w:r w:rsidRPr="00E647DE">
        <w:rPr>
          <w:rFonts w:ascii="Arial" w:hAnsi="Arial" w:cs="Arial"/>
          <w:i/>
          <w:shd w:val="clear" w:color="auto" w:fill="FFFFFF" w:themeFill="background1"/>
          <w:lang w:val="ro-RO"/>
        </w:rPr>
        <w:t xml:space="preserve"> </w:t>
      </w:r>
      <w:r w:rsidRPr="00E647DE">
        <w:rPr>
          <w:rFonts w:ascii="Arial" w:hAnsi="Arial" w:cs="Arial"/>
          <w:lang w:val="ro-RO"/>
        </w:rPr>
        <w:t xml:space="preserve">din data </w:t>
      </w:r>
      <w:r w:rsidRPr="00E647DE">
        <w:rPr>
          <w:rFonts w:ascii="Arial" w:hAnsi="Arial" w:cs="Arial"/>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zz</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ll</w:t>
      </w:r>
      <w:proofErr w:type="spellEnd"/>
      <w:r w:rsidRPr="00E647DE">
        <w:rPr>
          <w:rFonts w:ascii="Arial" w:hAnsi="Arial" w:cs="Arial"/>
          <w:b/>
          <w:i/>
          <w:shd w:val="clear" w:color="auto" w:fill="D9D9D9" w:themeFill="background1" w:themeFillShade="D9"/>
          <w:lang w:val="ro-RO"/>
        </w:rPr>
        <w:t>/</w:t>
      </w:r>
      <w:proofErr w:type="spellStart"/>
      <w:r w:rsidRPr="00E647DE">
        <w:rPr>
          <w:rFonts w:ascii="Arial" w:hAnsi="Arial" w:cs="Arial"/>
          <w:b/>
          <w:i/>
          <w:shd w:val="clear" w:color="auto" w:fill="D9D9D9" w:themeFill="background1" w:themeFillShade="D9"/>
          <w:lang w:val="ro-RO"/>
        </w:rPr>
        <w:t>aaaa</w:t>
      </w:r>
      <w:proofErr w:type="spellEnd"/>
      <w:r w:rsidRPr="00E647DE">
        <w:rPr>
          <w:rFonts w:ascii="Arial" w:hAnsi="Arial" w:cs="Arial"/>
          <w:i/>
          <w:shd w:val="clear" w:color="auto" w:fill="D9D9D9" w:themeFill="background1" w:themeFillShade="D9"/>
          <w:lang w:val="ro-RO"/>
        </w:rPr>
        <w:t>]</w:t>
      </w:r>
    </w:p>
    <w:p w14:paraId="7CCC71B0" w14:textId="77777777" w:rsidR="00357E4F" w:rsidRPr="00E647DE" w:rsidRDefault="00357E4F" w:rsidP="00B928B1">
      <w:pPr>
        <w:tabs>
          <w:tab w:val="left" w:pos="567"/>
        </w:tabs>
        <w:spacing w:after="0" w:line="240" w:lineRule="auto"/>
        <w:ind w:right="-513"/>
        <w:rPr>
          <w:rFonts w:ascii="Arial" w:hAnsi="Arial" w:cs="Arial"/>
          <w:lang w:val="ro-RO"/>
        </w:rPr>
      </w:pPr>
    </w:p>
    <w:p w14:paraId="4A325B28" w14:textId="77777777" w:rsidR="00357E4F" w:rsidRPr="00E647DE" w:rsidRDefault="00357E4F" w:rsidP="00B928B1">
      <w:pPr>
        <w:tabs>
          <w:tab w:val="left" w:pos="567"/>
        </w:tabs>
        <w:spacing w:after="0" w:line="240" w:lineRule="auto"/>
        <w:ind w:right="-513"/>
        <w:rPr>
          <w:rFonts w:ascii="Arial" w:hAnsi="Arial" w:cs="Arial"/>
          <w:lang w:val="ro-RO"/>
        </w:rPr>
      </w:pPr>
    </w:p>
    <w:p w14:paraId="08DFEEDE" w14:textId="77777777" w:rsidR="00357E4F" w:rsidRPr="00E647DE" w:rsidRDefault="00357E4F" w:rsidP="00B928B1">
      <w:pPr>
        <w:spacing w:after="0" w:line="240" w:lineRule="auto"/>
        <w:ind w:right="-513"/>
        <w:jc w:val="both"/>
        <w:rPr>
          <w:rFonts w:ascii="Arial" w:hAnsi="Arial" w:cs="Arial"/>
          <w:lang w:val="ro-RO"/>
        </w:rPr>
      </w:pPr>
      <w:r w:rsidRPr="00E647DE">
        <w:rPr>
          <w:rFonts w:ascii="Arial" w:hAnsi="Arial" w:cs="Arial"/>
          <w:bCs/>
          <w:lang w:val="ro-RO"/>
        </w:rPr>
        <w:t xml:space="preserve">Prezentul </w:t>
      </w:r>
      <w:r w:rsidRPr="00E647DE">
        <w:rPr>
          <w:rFonts w:ascii="Arial" w:hAnsi="Arial" w:cs="Arial"/>
          <w:bCs/>
          <w:i/>
          <w:lang w:val="ro-RO"/>
        </w:rPr>
        <w:t>Contract de achiziție de produse</w:t>
      </w:r>
      <w:r w:rsidRPr="00E647DE">
        <w:rPr>
          <w:rFonts w:ascii="Arial" w:hAnsi="Arial" w:cs="Arial"/>
          <w:bCs/>
          <w:lang w:val="ro-RO"/>
        </w:rPr>
        <w:t>, (denumit în continuare „</w:t>
      </w:r>
      <w:r w:rsidRPr="00E647DE">
        <w:rPr>
          <w:rFonts w:ascii="Arial" w:hAnsi="Arial" w:cs="Arial"/>
          <w:b/>
          <w:bCs/>
          <w:lang w:val="ro-RO"/>
        </w:rPr>
        <w:t>Contract”</w:t>
      </w:r>
      <w:r w:rsidRPr="00E647DE">
        <w:rPr>
          <w:rFonts w:ascii="Arial" w:hAnsi="Arial" w:cs="Arial"/>
          <w:bCs/>
          <w:lang w:val="ro-RO"/>
        </w:rPr>
        <w:t>)</w:t>
      </w:r>
      <w:r w:rsidRPr="00E647DE">
        <w:rPr>
          <w:rFonts w:ascii="Arial" w:hAnsi="Arial" w:cs="Arial"/>
          <w:bCs/>
          <w:i/>
          <w:lang w:val="ro-RO"/>
        </w:rPr>
        <w:t xml:space="preserve">, </w:t>
      </w:r>
      <w:r w:rsidRPr="00E647DE">
        <w:rPr>
          <w:rFonts w:ascii="Arial" w:hAnsi="Arial" w:cs="Arial"/>
          <w:bCs/>
          <w:lang w:val="ro-RO"/>
        </w:rPr>
        <w:t xml:space="preserve">s-a încheiat </w:t>
      </w:r>
    </w:p>
    <w:p w14:paraId="11DB6C41" w14:textId="77777777" w:rsidR="00357E4F" w:rsidRPr="00E647DE" w:rsidRDefault="00357E4F" w:rsidP="00B928B1">
      <w:pPr>
        <w:tabs>
          <w:tab w:val="left" w:pos="567"/>
        </w:tabs>
        <w:spacing w:after="0" w:line="240" w:lineRule="auto"/>
        <w:ind w:right="-513"/>
        <w:rPr>
          <w:rFonts w:ascii="Arial" w:hAnsi="Arial" w:cs="Arial"/>
          <w:lang w:val="ro-RO"/>
        </w:rPr>
      </w:pPr>
      <w:r w:rsidRPr="00E647DE">
        <w:rPr>
          <w:rFonts w:ascii="Arial" w:hAnsi="Arial" w:cs="Arial"/>
          <w:lang w:val="ro-RO"/>
        </w:rPr>
        <w:t>între:</w:t>
      </w:r>
    </w:p>
    <w:p w14:paraId="7E5E1B82" w14:textId="77777777" w:rsidR="00482CFF" w:rsidRPr="00EE75FA" w:rsidRDefault="00482CFF" w:rsidP="00482CFF">
      <w:pPr>
        <w:overflowPunct w:val="0"/>
        <w:autoSpaceDE w:val="0"/>
        <w:autoSpaceDN w:val="0"/>
        <w:adjustRightInd w:val="0"/>
        <w:jc w:val="both"/>
        <w:textAlignment w:val="baseline"/>
        <w:rPr>
          <w:rFonts w:ascii="Times New Roman" w:hAnsi="Times New Roman"/>
          <w:sz w:val="24"/>
          <w:szCs w:val="24"/>
          <w:lang w:val="it-IT"/>
        </w:rPr>
      </w:pPr>
      <w:r w:rsidRPr="00EE75FA">
        <w:rPr>
          <w:rFonts w:ascii="Times New Roman" w:hAnsi="Times New Roman"/>
          <w:b/>
          <w:sz w:val="24"/>
          <w:szCs w:val="24"/>
          <w:lang w:val="it-IT"/>
        </w:rPr>
        <w:t xml:space="preserve">COMUNA </w:t>
      </w:r>
      <w:r>
        <w:rPr>
          <w:rFonts w:ascii="Times New Roman" w:hAnsi="Times New Roman"/>
          <w:b/>
          <w:sz w:val="24"/>
          <w:szCs w:val="24"/>
          <w:lang w:val="it-IT"/>
        </w:rPr>
        <w:t>MOCIU</w:t>
      </w:r>
      <w:r w:rsidRPr="00EE75FA">
        <w:rPr>
          <w:rFonts w:ascii="Times New Roman" w:hAnsi="Times New Roman"/>
          <w:b/>
          <w:sz w:val="24"/>
          <w:szCs w:val="24"/>
          <w:lang w:val="it-IT"/>
        </w:rPr>
        <w:t xml:space="preserve">, </w:t>
      </w:r>
      <w:r w:rsidRPr="00EE75FA">
        <w:rPr>
          <w:rFonts w:ascii="Times New Roman" w:hAnsi="Times New Roman"/>
          <w:sz w:val="24"/>
          <w:szCs w:val="24"/>
          <w:lang w:val="it-IT"/>
        </w:rPr>
        <w:t xml:space="preserve">cu sediul in localitatea </w:t>
      </w:r>
      <w:r>
        <w:rPr>
          <w:rFonts w:ascii="Times New Roman" w:hAnsi="Times New Roman"/>
          <w:sz w:val="24"/>
          <w:szCs w:val="24"/>
          <w:lang w:val="it-IT"/>
        </w:rPr>
        <w:t>Mociu</w:t>
      </w:r>
      <w:r w:rsidRPr="00EE75FA">
        <w:rPr>
          <w:rFonts w:ascii="Times New Roman" w:hAnsi="Times New Roman"/>
          <w:sz w:val="24"/>
          <w:szCs w:val="24"/>
          <w:lang w:val="it-IT"/>
        </w:rPr>
        <w:t>, nr.</w:t>
      </w:r>
      <w:r>
        <w:rPr>
          <w:rFonts w:ascii="Times New Roman" w:hAnsi="Times New Roman"/>
          <w:sz w:val="24"/>
          <w:szCs w:val="24"/>
          <w:lang w:val="it-IT"/>
        </w:rPr>
        <w:t>72</w:t>
      </w:r>
      <w:r w:rsidRPr="00EE75FA">
        <w:rPr>
          <w:rFonts w:ascii="Times New Roman" w:hAnsi="Times New Roman"/>
          <w:sz w:val="24"/>
          <w:szCs w:val="24"/>
          <w:lang w:val="it-IT"/>
        </w:rPr>
        <w:t xml:space="preserve">, Comuna </w:t>
      </w:r>
      <w:r>
        <w:rPr>
          <w:rFonts w:ascii="Times New Roman" w:hAnsi="Times New Roman"/>
          <w:sz w:val="24"/>
          <w:szCs w:val="24"/>
          <w:lang w:val="it-IT"/>
        </w:rPr>
        <w:t>Mociu</w:t>
      </w:r>
      <w:r w:rsidRPr="00EE75FA">
        <w:rPr>
          <w:rFonts w:ascii="Times New Roman" w:hAnsi="Times New Roman"/>
          <w:sz w:val="24"/>
          <w:szCs w:val="24"/>
          <w:lang w:val="it-IT"/>
        </w:rPr>
        <w:t xml:space="preserve">, judetul </w:t>
      </w:r>
      <w:r>
        <w:rPr>
          <w:rFonts w:ascii="Times New Roman" w:hAnsi="Times New Roman"/>
          <w:sz w:val="24"/>
          <w:szCs w:val="24"/>
          <w:lang w:val="it-IT"/>
        </w:rPr>
        <w:t>Cluj</w:t>
      </w:r>
      <w:r w:rsidRPr="00EE75FA">
        <w:rPr>
          <w:rFonts w:ascii="Times New Roman" w:hAnsi="Times New Roman"/>
          <w:sz w:val="24"/>
          <w:szCs w:val="24"/>
          <w:lang w:val="it-IT"/>
        </w:rPr>
        <w:t>, avand cod fiscal</w:t>
      </w:r>
      <w:r>
        <w:rPr>
          <w:rFonts w:ascii="Times New Roman" w:hAnsi="Times New Roman"/>
          <w:sz w:val="24"/>
          <w:szCs w:val="24"/>
          <w:lang w:val="it-IT"/>
        </w:rPr>
        <w:t xml:space="preserve"> 4485472 </w:t>
      </w:r>
      <w:r w:rsidRPr="00EE75FA">
        <w:rPr>
          <w:rFonts w:ascii="Times New Roman" w:hAnsi="Times New Roman"/>
          <w:sz w:val="24"/>
          <w:szCs w:val="24"/>
          <w:lang w:val="it-IT"/>
        </w:rPr>
        <w:t>, tel</w:t>
      </w:r>
      <w:r w:rsidRPr="0077280E">
        <w:rPr>
          <w:lang w:val="ro-RO"/>
        </w:rPr>
        <w:t xml:space="preserve"> </w:t>
      </w:r>
      <w:r>
        <w:rPr>
          <w:rFonts w:ascii="Times New Roman" w:hAnsi="Times New Roman"/>
          <w:sz w:val="24"/>
          <w:szCs w:val="24"/>
          <w:lang w:val="it-IT"/>
        </w:rPr>
        <w:t>0264235212</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fax</w:t>
      </w:r>
      <w:r w:rsidRPr="0077280E">
        <w:rPr>
          <w:lang w:val="ro-RO"/>
        </w:rPr>
        <w:t xml:space="preserve"> </w:t>
      </w:r>
      <w:r w:rsidRPr="00446868">
        <w:rPr>
          <w:rFonts w:ascii="Times New Roman" w:hAnsi="Times New Roman"/>
          <w:sz w:val="24"/>
          <w:szCs w:val="24"/>
          <w:lang w:val="it-IT"/>
        </w:rPr>
        <w:t xml:space="preserve">0264 </w:t>
      </w:r>
      <w:r>
        <w:rPr>
          <w:rFonts w:ascii="Times New Roman" w:hAnsi="Times New Roman"/>
          <w:sz w:val="24"/>
          <w:szCs w:val="24"/>
          <w:lang w:val="it-IT"/>
        </w:rPr>
        <w:t>235235</w:t>
      </w:r>
      <w:r w:rsidRPr="00446868">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 cont</w:t>
      </w:r>
      <w:r>
        <w:rPr>
          <w:rFonts w:ascii="Times New Roman" w:hAnsi="Times New Roman"/>
          <w:sz w:val="24"/>
          <w:szCs w:val="24"/>
          <w:lang w:val="it-IT"/>
        </w:rPr>
        <w:t xml:space="preserve"> RO83TREZ24A650401600100X </w:t>
      </w:r>
      <w:r w:rsidRPr="00CB2C8C">
        <w:rPr>
          <w:rFonts w:ascii="Times New Roman" w:hAnsi="Times New Roman"/>
          <w:sz w:val="24"/>
          <w:szCs w:val="24"/>
          <w:lang w:val="it-IT"/>
        </w:rPr>
        <w:t>,</w:t>
      </w:r>
      <w:r>
        <w:rPr>
          <w:rFonts w:ascii="Times New Roman" w:hAnsi="Times New Roman"/>
          <w:sz w:val="24"/>
          <w:szCs w:val="24"/>
          <w:lang w:val="it-IT"/>
        </w:rPr>
        <w:t xml:space="preserve"> </w:t>
      </w:r>
      <w:r w:rsidRPr="00EE75FA">
        <w:rPr>
          <w:rFonts w:ascii="Times New Roman" w:hAnsi="Times New Roman"/>
          <w:sz w:val="24"/>
          <w:szCs w:val="24"/>
          <w:lang w:val="it-IT"/>
        </w:rPr>
        <w:t>deschis la Trezoreria</w:t>
      </w:r>
      <w:r>
        <w:rPr>
          <w:rFonts w:ascii="Times New Roman" w:hAnsi="Times New Roman"/>
          <w:sz w:val="24"/>
          <w:szCs w:val="24"/>
          <w:lang w:val="it-IT"/>
        </w:rPr>
        <w:t xml:space="preserve"> Cluj Napoca</w:t>
      </w:r>
      <w:r w:rsidRPr="00EE75FA">
        <w:rPr>
          <w:rFonts w:ascii="Times New Roman" w:hAnsi="Times New Roman"/>
          <w:sz w:val="24"/>
          <w:szCs w:val="24"/>
          <w:lang w:val="it-IT"/>
        </w:rPr>
        <w:t xml:space="preserve"> reprezentata prin primar, functia  Primar</w:t>
      </w:r>
      <w:r>
        <w:rPr>
          <w:rFonts w:ascii="Times New Roman" w:hAnsi="Times New Roman"/>
          <w:sz w:val="24"/>
          <w:szCs w:val="24"/>
          <w:lang w:val="it-IT"/>
        </w:rPr>
        <w:t xml:space="preserve"> Focsa Vasile</w:t>
      </w:r>
      <w:r w:rsidRPr="00EE75FA">
        <w:rPr>
          <w:rFonts w:ascii="Times New Roman" w:hAnsi="Times New Roman"/>
          <w:sz w:val="24"/>
          <w:szCs w:val="24"/>
          <w:lang w:val="it-IT"/>
        </w:rPr>
        <w:t xml:space="preserve">, în calitate de </w:t>
      </w:r>
      <w:r w:rsidRPr="00EE75FA">
        <w:rPr>
          <w:rFonts w:ascii="Times New Roman" w:hAnsi="Times New Roman"/>
          <w:b/>
          <w:sz w:val="24"/>
          <w:szCs w:val="24"/>
          <w:lang w:val="it-IT"/>
        </w:rPr>
        <w:t>achizitor</w:t>
      </w:r>
      <w:r w:rsidRPr="00EE75FA">
        <w:rPr>
          <w:rFonts w:ascii="Times New Roman" w:hAnsi="Times New Roman"/>
          <w:sz w:val="24"/>
          <w:szCs w:val="24"/>
          <w:lang w:val="it-IT"/>
        </w:rPr>
        <w:t>, pe de o parte,</w:t>
      </w:r>
    </w:p>
    <w:p w14:paraId="7E4469AC" w14:textId="77777777" w:rsidR="00061ACA" w:rsidRPr="00E647DE" w:rsidRDefault="00061ACA" w:rsidP="00B928B1">
      <w:pPr>
        <w:tabs>
          <w:tab w:val="left" w:pos="567"/>
        </w:tabs>
        <w:spacing w:after="0" w:line="240" w:lineRule="auto"/>
        <w:ind w:right="-513"/>
        <w:rPr>
          <w:rFonts w:ascii="Arial" w:hAnsi="Arial" w:cs="Arial"/>
          <w:lang w:val="it-IT"/>
        </w:rPr>
      </w:pPr>
    </w:p>
    <w:p w14:paraId="361EADC9" w14:textId="77777777" w:rsidR="00061ACA" w:rsidRPr="00E647DE" w:rsidRDefault="00061ACA" w:rsidP="00B928B1">
      <w:pPr>
        <w:tabs>
          <w:tab w:val="left" w:pos="567"/>
        </w:tabs>
        <w:spacing w:after="0" w:line="240" w:lineRule="auto"/>
        <w:ind w:right="-513"/>
        <w:rPr>
          <w:rFonts w:ascii="Arial" w:hAnsi="Arial" w:cs="Arial"/>
          <w:lang w:val="ro-RO"/>
        </w:rPr>
      </w:pPr>
    </w:p>
    <w:p w14:paraId="606B4CBB"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hAnsi="Arial" w:cs="Arial"/>
          <w:sz w:val="22"/>
          <w:szCs w:val="22"/>
          <w:lang w:val="ro-RO"/>
        </w:rPr>
        <w:t>și</w:t>
      </w:r>
    </w:p>
    <w:p w14:paraId="0F6B8D29" w14:textId="77777777" w:rsidR="00357E4F" w:rsidRPr="00E647DE" w:rsidRDefault="00357E4F" w:rsidP="00B928B1">
      <w:pPr>
        <w:pStyle w:val="DefaultText"/>
        <w:ind w:right="-513"/>
        <w:jc w:val="both"/>
        <w:rPr>
          <w:rFonts w:ascii="Arial" w:hAnsi="Arial" w:cs="Arial"/>
          <w:sz w:val="22"/>
          <w:szCs w:val="22"/>
          <w:lang w:val="ro-RO"/>
        </w:rPr>
      </w:pP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Furnizorul</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sz w:val="22"/>
          <w:szCs w:val="22"/>
          <w:lang w:val="ro-RO"/>
        </w:rPr>
        <w:t xml:space="preserve">, </w:t>
      </w:r>
      <w:r w:rsidRPr="00E647DE">
        <w:rPr>
          <w:rFonts w:ascii="Arial" w:eastAsia="Arial Unicode MS" w:hAnsi="Arial" w:cs="Arial"/>
          <w:sz w:val="22"/>
          <w:szCs w:val="22"/>
          <w:lang w:val="ro-RO"/>
        </w:rPr>
        <w:t xml:space="preserve">cu sediul în: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telefon: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telefon</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fax: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fax</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e-mail: </w:t>
      </w:r>
      <w:hyperlink r:id="rId8" w:history="1"/>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adresă electronică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număr de înmatriculare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de înmatriculare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cod de înregistrare fiscală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cod de înregistrare fiscală</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cont IBAN nr.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cont Trezorerie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deschis la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Trezoreria...</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 xml:space="preserve"> reprezentată prin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funcția reprezentantului legal al Contractantului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în calitate de și denumită în continuare </w:t>
      </w:r>
      <w:r w:rsidRPr="00E647DE">
        <w:rPr>
          <w:rFonts w:ascii="Arial" w:hAnsi="Arial" w:cs="Arial"/>
          <w:b/>
          <w:sz w:val="22"/>
          <w:szCs w:val="22"/>
          <w:lang w:val="ro-RO"/>
        </w:rPr>
        <w:t>„</w:t>
      </w:r>
      <w:r w:rsidRPr="00E647DE">
        <w:rPr>
          <w:rFonts w:ascii="Arial" w:hAnsi="Arial" w:cs="Arial"/>
          <w:b/>
          <w:i/>
          <w:sz w:val="22"/>
          <w:szCs w:val="22"/>
          <w:lang w:val="ro-RO"/>
        </w:rPr>
        <w:t>Furnizor</w:t>
      </w:r>
      <w:r w:rsidRPr="00E647DE">
        <w:rPr>
          <w:rFonts w:ascii="Arial" w:hAnsi="Arial" w:cs="Arial"/>
          <w:b/>
          <w:sz w:val="22"/>
          <w:szCs w:val="22"/>
          <w:lang w:val="ro-RO"/>
        </w:rPr>
        <w:t>”</w:t>
      </w:r>
      <w:r w:rsidRPr="00E647DE">
        <w:rPr>
          <w:rFonts w:ascii="Arial" w:hAnsi="Arial" w:cs="Arial"/>
          <w:sz w:val="22"/>
          <w:szCs w:val="22"/>
          <w:lang w:val="ro-RO"/>
        </w:rPr>
        <w:t>, pe de altă parte,</w:t>
      </w:r>
    </w:p>
    <w:p w14:paraId="2C130E99" w14:textId="77777777" w:rsidR="00357E4F" w:rsidRPr="00E647DE" w:rsidRDefault="00357E4F" w:rsidP="00B928B1">
      <w:pPr>
        <w:spacing w:after="0" w:line="240" w:lineRule="auto"/>
        <w:ind w:right="-513"/>
        <w:jc w:val="both"/>
        <w:rPr>
          <w:rFonts w:ascii="Arial" w:hAnsi="Arial" w:cs="Arial"/>
        </w:rPr>
      </w:pPr>
      <w:proofErr w:type="spellStart"/>
      <w:r w:rsidRPr="00E647DE">
        <w:rPr>
          <w:rFonts w:ascii="Arial" w:hAnsi="Arial" w:cs="Arial"/>
        </w:rPr>
        <w:t>denumite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continuare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mod individual "</w:t>
      </w:r>
      <w:proofErr w:type="spellStart"/>
      <w:r w:rsidRPr="00E647DE">
        <w:rPr>
          <w:rFonts w:ascii="Arial" w:hAnsi="Arial" w:cs="Arial"/>
          <w:b/>
          <w:i/>
        </w:rPr>
        <w:t>Partea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împreună</w:t>
      </w:r>
      <w:proofErr w:type="spellEnd"/>
      <w:r w:rsidRPr="00E647DE">
        <w:rPr>
          <w:rFonts w:ascii="Arial" w:hAnsi="Arial" w:cs="Arial"/>
        </w:rPr>
        <w:t>, "</w:t>
      </w:r>
      <w:proofErr w:type="spellStart"/>
      <w:r w:rsidRPr="00E647DE">
        <w:rPr>
          <w:rFonts w:ascii="Arial" w:hAnsi="Arial" w:cs="Arial"/>
          <w:b/>
          <w:i/>
        </w:rPr>
        <w:t>Părțile</w:t>
      </w:r>
      <w:proofErr w:type="spellEnd"/>
      <w:r w:rsidRPr="00E647DE">
        <w:rPr>
          <w:rFonts w:ascii="Arial" w:hAnsi="Arial" w:cs="Arial"/>
        </w:rPr>
        <w:t xml:space="preserve">" </w:t>
      </w:r>
    </w:p>
    <w:p w14:paraId="7223DFF7" w14:textId="77777777" w:rsidR="00357E4F" w:rsidRPr="00E647DE" w:rsidRDefault="00357E4F" w:rsidP="00B928B1">
      <w:pPr>
        <w:pStyle w:val="yiv3961613445msonormal"/>
        <w:spacing w:before="0" w:after="0"/>
        <w:ind w:right="-513"/>
        <w:jc w:val="both"/>
        <w:rPr>
          <w:rFonts w:ascii="Arial" w:hAnsi="Arial" w:cs="Arial"/>
          <w:sz w:val="22"/>
          <w:szCs w:val="22"/>
        </w:rPr>
      </w:pPr>
    </w:p>
    <w:p w14:paraId="65540582"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au convenit încheierea prezentului </w:t>
      </w:r>
      <w:r w:rsidRPr="00E647DE">
        <w:rPr>
          <w:rFonts w:ascii="Arial" w:hAnsi="Arial" w:cs="Arial"/>
          <w:i/>
          <w:sz w:val="22"/>
          <w:szCs w:val="22"/>
        </w:rPr>
        <w:t>Contract</w:t>
      </w:r>
      <w:r w:rsidRPr="00E647DE">
        <w:rPr>
          <w:rFonts w:ascii="Arial" w:hAnsi="Arial" w:cs="Arial"/>
          <w:sz w:val="22"/>
          <w:szCs w:val="22"/>
        </w:rPr>
        <w:t>, astfel:</w:t>
      </w:r>
    </w:p>
    <w:p w14:paraId="636432F4" w14:textId="77777777" w:rsidR="00357E4F" w:rsidRPr="00E647DE" w:rsidRDefault="00357E4F" w:rsidP="00B928B1">
      <w:pPr>
        <w:pStyle w:val="yiv3961613445msonormal"/>
        <w:spacing w:before="0" w:after="0"/>
        <w:ind w:right="-513"/>
        <w:jc w:val="both"/>
        <w:rPr>
          <w:rFonts w:ascii="Arial" w:hAnsi="Arial" w:cs="Arial"/>
          <w:sz w:val="22"/>
          <w:szCs w:val="22"/>
        </w:rPr>
      </w:pPr>
    </w:p>
    <w:p w14:paraId="1603959B"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E647DE">
        <w:rPr>
          <w:rFonts w:ascii="Arial" w:hAnsi="Arial" w:cs="Arial"/>
          <w:b/>
          <w:sz w:val="22"/>
          <w:szCs w:val="22"/>
          <w:lang w:val="ro-RO"/>
        </w:rPr>
        <w:t>Definiții</w:t>
      </w:r>
    </w:p>
    <w:p w14:paraId="228F226B" w14:textId="77777777" w:rsidR="00357E4F" w:rsidRPr="00E647DE" w:rsidRDefault="00357E4F" w:rsidP="00B928B1">
      <w:pPr>
        <w:tabs>
          <w:tab w:val="left" w:pos="720"/>
        </w:tabs>
        <w:autoSpaceDE w:val="0"/>
        <w:spacing w:after="0" w:line="240" w:lineRule="auto"/>
        <w:ind w:right="-513"/>
        <w:jc w:val="both"/>
        <w:rPr>
          <w:rFonts w:ascii="Arial" w:hAnsi="Arial" w:cs="Arial"/>
        </w:rPr>
      </w:pPr>
      <w:r w:rsidRPr="00E647DE">
        <w:rPr>
          <w:rFonts w:ascii="Arial" w:hAnsi="Arial" w:cs="Arial"/>
        </w:rPr>
        <w:tab/>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următorii</w:t>
      </w:r>
      <w:proofErr w:type="spellEnd"/>
      <w:r w:rsidRPr="00E647DE">
        <w:rPr>
          <w:rFonts w:ascii="Arial" w:hAnsi="Arial" w:cs="Arial"/>
        </w:rPr>
        <w:t xml:space="preserve"> </w:t>
      </w:r>
      <w:proofErr w:type="spellStart"/>
      <w:r w:rsidRPr="00E647DE">
        <w:rPr>
          <w:rFonts w:ascii="Arial" w:hAnsi="Arial" w:cs="Arial"/>
        </w:rPr>
        <w:t>termeni</w:t>
      </w:r>
      <w:proofErr w:type="spellEnd"/>
      <w:r w:rsidRPr="00E647DE">
        <w:rPr>
          <w:rFonts w:ascii="Arial" w:hAnsi="Arial" w:cs="Arial"/>
        </w:rPr>
        <w:t xml:space="preserve"> </w:t>
      </w:r>
      <w:proofErr w:type="spellStart"/>
      <w:r w:rsidRPr="00E647DE">
        <w:rPr>
          <w:rFonts w:ascii="Arial" w:hAnsi="Arial" w:cs="Arial"/>
        </w:rPr>
        <w:t>vor</w:t>
      </w:r>
      <w:proofErr w:type="spellEnd"/>
      <w:r w:rsidRPr="00E647DE">
        <w:rPr>
          <w:rFonts w:ascii="Arial" w:hAnsi="Arial" w:cs="Arial"/>
        </w:rPr>
        <w:t xml:space="preserve"> fi </w:t>
      </w:r>
      <w:proofErr w:type="spellStart"/>
      <w:r w:rsidRPr="00E647DE">
        <w:rPr>
          <w:rFonts w:ascii="Arial" w:hAnsi="Arial" w:cs="Arial"/>
        </w:rPr>
        <w:t>interpretați</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w:t>
      </w:r>
    </w:p>
    <w:p w14:paraId="682824C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contract - </w:t>
      </w:r>
      <w:proofErr w:type="spellStart"/>
      <w:r w:rsidRPr="00E647DE">
        <w:rPr>
          <w:rFonts w:ascii="Arial" w:hAnsi="Arial" w:cs="Arial"/>
        </w:rPr>
        <w:t>prezentul</w:t>
      </w:r>
      <w:proofErr w:type="spellEnd"/>
      <w:r w:rsidRPr="00E647DE">
        <w:rPr>
          <w:rFonts w:ascii="Arial" w:hAnsi="Arial" w:cs="Arial"/>
        </w:rPr>
        <w:t xml:space="preserve"> contract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toate</w:t>
      </w:r>
      <w:proofErr w:type="spellEnd"/>
      <w:r w:rsidRPr="00E647DE">
        <w:rPr>
          <w:rFonts w:ascii="Arial" w:hAnsi="Arial" w:cs="Arial"/>
        </w:rPr>
        <w:t xml:space="preserve"> </w:t>
      </w:r>
      <w:proofErr w:type="spellStart"/>
      <w:r w:rsidRPr="00E647DE">
        <w:rPr>
          <w:rFonts w:ascii="Arial" w:hAnsi="Arial" w:cs="Arial"/>
        </w:rPr>
        <w:t>anexele</w:t>
      </w:r>
      <w:proofErr w:type="spellEnd"/>
      <w:r w:rsidRPr="00E647DE">
        <w:rPr>
          <w:rFonts w:ascii="Arial" w:hAnsi="Arial" w:cs="Arial"/>
        </w:rPr>
        <w:t xml:space="preserve"> </w:t>
      </w:r>
      <w:proofErr w:type="gramStart"/>
      <w:r w:rsidRPr="00E647DE">
        <w:rPr>
          <w:rFonts w:ascii="Arial" w:hAnsi="Arial" w:cs="Arial"/>
        </w:rPr>
        <w:t>sale;</w:t>
      </w:r>
      <w:proofErr w:type="gramEnd"/>
    </w:p>
    <w:p w14:paraId="6718ED0B"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achizitor și furnizor - pârțile contractante, aşa cum sunt acestea numite în prezentul contract;</w:t>
      </w:r>
    </w:p>
    <w:p w14:paraId="424AA2A7"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preţul contractului - preţul plătibil furnizorului de către achizitor, în baza contractului, pentru îndeplinirea integrală şi corespunzătoare a tuturor obligaţiilor asumate prin contract;</w:t>
      </w:r>
    </w:p>
    <w:p w14:paraId="444EAA79"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produse - echipamentele, maşinile, utilajele, orice alte bunuri, cuprinse în anexa/anexele la prezentul contract, pe care furnizorul se obligă, prin contract, să le furnizeze achizitorului;</w:t>
      </w:r>
    </w:p>
    <w:p w14:paraId="18EEBA94"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lastRenderedPageBreak/>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E647DE">
        <w:rPr>
          <w:rFonts w:ascii="Arial" w:hAnsi="Arial" w:cs="Arial"/>
          <w:lang w:val="pt-BR"/>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proofErr w:type="spellStart"/>
      <w:r w:rsidRPr="00E647DE">
        <w:rPr>
          <w:rFonts w:ascii="Arial" w:hAnsi="Arial" w:cs="Arial"/>
        </w:rPr>
        <w:t>Originea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serviciilor</w:t>
      </w:r>
      <w:proofErr w:type="spellEnd"/>
      <w:r w:rsidRPr="00E647DE">
        <w:rPr>
          <w:rFonts w:ascii="Arial" w:hAnsi="Arial" w:cs="Arial"/>
        </w:rPr>
        <w:t xml:space="preserve"> </w:t>
      </w:r>
      <w:proofErr w:type="spellStart"/>
      <w:r w:rsidRPr="00E647DE">
        <w:rPr>
          <w:rFonts w:ascii="Arial" w:hAnsi="Arial" w:cs="Arial"/>
        </w:rPr>
        <w:t>poate</w:t>
      </w:r>
      <w:proofErr w:type="spellEnd"/>
      <w:r w:rsidRPr="00E647DE">
        <w:rPr>
          <w:rFonts w:ascii="Arial" w:hAnsi="Arial" w:cs="Arial"/>
        </w:rPr>
        <w:t xml:space="preserve"> fi </w:t>
      </w:r>
      <w:proofErr w:type="spellStart"/>
      <w:r w:rsidRPr="00E647DE">
        <w:rPr>
          <w:rFonts w:ascii="Arial" w:hAnsi="Arial" w:cs="Arial"/>
        </w:rPr>
        <w:t>distinctă</w:t>
      </w:r>
      <w:proofErr w:type="spellEnd"/>
      <w:r w:rsidRPr="00E647DE">
        <w:rPr>
          <w:rFonts w:ascii="Arial" w:hAnsi="Arial" w:cs="Arial"/>
        </w:rPr>
        <w:t xml:space="preserve"> de </w:t>
      </w:r>
      <w:proofErr w:type="spellStart"/>
      <w:r w:rsidRPr="00E647DE">
        <w:rPr>
          <w:rFonts w:ascii="Arial" w:hAnsi="Arial" w:cs="Arial"/>
        </w:rPr>
        <w:t>naţionalitatea</w:t>
      </w:r>
      <w:proofErr w:type="spellEnd"/>
      <w:r w:rsidRPr="00E647DE">
        <w:rPr>
          <w:rFonts w:ascii="Arial" w:hAnsi="Arial" w:cs="Arial"/>
        </w:rPr>
        <w:t xml:space="preserve"> </w:t>
      </w:r>
      <w:proofErr w:type="spellStart"/>
      <w:proofErr w:type="gramStart"/>
      <w:r w:rsidRPr="00E647DE">
        <w:rPr>
          <w:rFonts w:ascii="Arial" w:hAnsi="Arial" w:cs="Arial"/>
        </w:rPr>
        <w:t>furnizorului</w:t>
      </w:r>
      <w:proofErr w:type="spellEnd"/>
      <w:r w:rsidRPr="00E647DE">
        <w:rPr>
          <w:rFonts w:ascii="Arial" w:hAnsi="Arial" w:cs="Arial"/>
        </w:rPr>
        <w:t>;</w:t>
      </w:r>
      <w:proofErr w:type="gramEnd"/>
    </w:p>
    <w:p w14:paraId="3CC764BF"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destinaţie finală - locul unde furnizorul are obligaţia de a furniza produsele;</w:t>
      </w:r>
    </w:p>
    <w:p w14:paraId="4870D7DE"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termenii comerciali de livrare vor fi interpretaţi conform INCOTERMS 2000 - Camera Internaţională de Comerţ (CIC);</w:t>
      </w:r>
    </w:p>
    <w:p w14:paraId="2C162961"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E647DE" w:rsidRDefault="00357E4F" w:rsidP="00B928B1">
      <w:pPr>
        <w:pStyle w:val="Listparagraf"/>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fr-FR"/>
        </w:rPr>
      </w:pPr>
      <w:proofErr w:type="spellStart"/>
      <w:proofErr w:type="gramStart"/>
      <w:r w:rsidRPr="00E647DE">
        <w:rPr>
          <w:rFonts w:ascii="Arial" w:hAnsi="Arial" w:cs="Arial"/>
          <w:lang w:val="fr-FR"/>
        </w:rPr>
        <w:t>zi</w:t>
      </w:r>
      <w:proofErr w:type="spellEnd"/>
      <w:proofErr w:type="gramEnd"/>
      <w:r w:rsidRPr="00E647DE">
        <w:rPr>
          <w:rFonts w:ascii="Arial" w:hAnsi="Arial" w:cs="Arial"/>
          <w:lang w:val="fr-FR"/>
        </w:rPr>
        <w:t xml:space="preserve"> - </w:t>
      </w:r>
      <w:proofErr w:type="spellStart"/>
      <w:r w:rsidRPr="00E647DE">
        <w:rPr>
          <w:rFonts w:ascii="Arial" w:hAnsi="Arial" w:cs="Arial"/>
          <w:lang w:val="fr-FR"/>
        </w:rPr>
        <w:t>zi</w:t>
      </w:r>
      <w:proofErr w:type="spellEnd"/>
      <w:r w:rsidRPr="00E647DE">
        <w:rPr>
          <w:rFonts w:ascii="Arial" w:hAnsi="Arial" w:cs="Arial"/>
          <w:lang w:val="fr-FR"/>
        </w:rPr>
        <w:t xml:space="preserve"> </w:t>
      </w:r>
      <w:proofErr w:type="spellStart"/>
      <w:r w:rsidRPr="00E647DE">
        <w:rPr>
          <w:rFonts w:ascii="Arial" w:hAnsi="Arial" w:cs="Arial"/>
          <w:lang w:val="fr-FR"/>
        </w:rPr>
        <w:t>calendaristică</w:t>
      </w:r>
      <w:proofErr w:type="spellEnd"/>
      <w:r w:rsidRPr="00E647DE">
        <w:rPr>
          <w:rFonts w:ascii="Arial" w:hAnsi="Arial" w:cs="Arial"/>
          <w:lang w:val="fr-FR"/>
        </w:rPr>
        <w:t xml:space="preserve">; an - 365 de </w:t>
      </w:r>
      <w:proofErr w:type="spellStart"/>
      <w:r w:rsidRPr="00E647DE">
        <w:rPr>
          <w:rFonts w:ascii="Arial" w:hAnsi="Arial" w:cs="Arial"/>
          <w:lang w:val="fr-FR"/>
        </w:rPr>
        <w:t>zile</w:t>
      </w:r>
      <w:proofErr w:type="spellEnd"/>
      <w:r w:rsidRPr="00E647DE">
        <w:rPr>
          <w:rFonts w:ascii="Arial" w:hAnsi="Arial" w:cs="Arial"/>
          <w:lang w:val="fr-FR"/>
        </w:rPr>
        <w:t>.</w:t>
      </w:r>
    </w:p>
    <w:p w14:paraId="13D90A87" w14:textId="77777777" w:rsidR="00357E4F" w:rsidRPr="00E647DE" w:rsidRDefault="00357E4F" w:rsidP="00B928B1">
      <w:pPr>
        <w:pStyle w:val="Frspaiere"/>
        <w:ind w:right="-513"/>
        <w:rPr>
          <w:rFonts w:ascii="Arial" w:hAnsi="Arial" w:cs="Arial"/>
          <w:lang w:val="ro-RO"/>
        </w:rPr>
      </w:pPr>
    </w:p>
    <w:p w14:paraId="0875A773"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Obiectul </w:t>
      </w:r>
      <w:r w:rsidRPr="00E647DE">
        <w:rPr>
          <w:rFonts w:ascii="Arial" w:hAnsi="Arial" w:cs="Arial"/>
          <w:b/>
          <w:i/>
          <w:sz w:val="22"/>
          <w:szCs w:val="22"/>
          <w:lang w:val="ro-RO"/>
        </w:rPr>
        <w:t>Contractului</w:t>
      </w:r>
      <w:bookmarkEnd w:id="4"/>
    </w:p>
    <w:p w14:paraId="24A5A86B" w14:textId="0301E33C" w:rsidR="00357E4F" w:rsidRPr="00E647DE" w:rsidRDefault="00357E4F" w:rsidP="00B928B1">
      <w:pPr>
        <w:shd w:val="clear" w:color="auto" w:fill="FFFFFF"/>
        <w:spacing w:after="0" w:line="240" w:lineRule="auto"/>
        <w:ind w:left="720" w:right="-513"/>
        <w:jc w:val="both"/>
        <w:rPr>
          <w:rFonts w:ascii="Arial" w:hAnsi="Arial" w:cs="Arial"/>
          <w:lang w:val="ro-RO"/>
        </w:rPr>
      </w:pPr>
      <w:r w:rsidRPr="00E647DE">
        <w:rPr>
          <w:rFonts w:ascii="Arial" w:hAnsi="Arial" w:cs="Arial"/>
          <w:lang w:val="ro-RO"/>
        </w:rPr>
        <w:t xml:space="preserve">Obiectul prezentului </w:t>
      </w:r>
      <w:r w:rsidRPr="00E647DE">
        <w:rPr>
          <w:rFonts w:ascii="Arial" w:hAnsi="Arial" w:cs="Arial"/>
          <w:i/>
          <w:lang w:val="ro-RO"/>
        </w:rPr>
        <w:t>Contract</w:t>
      </w:r>
      <w:r w:rsidRPr="00E647DE">
        <w:rPr>
          <w:rFonts w:ascii="Arial" w:hAnsi="Arial" w:cs="Arial"/>
          <w:lang w:val="ro-RO"/>
        </w:rPr>
        <w:t xml:space="preserve"> îl reprezintă achiziția publică </w:t>
      </w:r>
      <w:r w:rsidRPr="00E647DE">
        <w:rPr>
          <w:rFonts w:ascii="Arial" w:eastAsia="Calibri" w:hAnsi="Arial" w:cs="Arial"/>
          <w:lang w:val="ro-RO"/>
        </w:rPr>
        <w:t xml:space="preserve">de </w:t>
      </w:r>
      <w:r w:rsidRPr="00E647DE">
        <w:rPr>
          <w:rFonts w:ascii="Arial" w:hAnsi="Arial" w:cs="Arial"/>
          <w:b/>
          <w:i/>
          <w:shd w:val="clear" w:color="auto" w:fill="FFFFFF" w:themeFill="background1"/>
          <w:lang w:val="ro-RO"/>
        </w:rPr>
        <w:t>Produse</w:t>
      </w:r>
      <w:r w:rsidR="00DD4F66" w:rsidRPr="00E647DE">
        <w:rPr>
          <w:rFonts w:ascii="Arial" w:hAnsi="Arial" w:cs="Arial"/>
          <w:b/>
          <w:i/>
          <w:shd w:val="clear" w:color="auto" w:fill="FFFFFF" w:themeFill="background1"/>
          <w:lang w:val="ro-RO"/>
        </w:rPr>
        <w:t>(</w:t>
      </w:r>
      <w:r w:rsidRPr="00E647DE">
        <w:rPr>
          <w:rFonts w:ascii="Arial" w:hAnsi="Arial" w:cs="Arial"/>
          <w:b/>
          <w:i/>
          <w:shd w:val="clear" w:color="auto" w:fill="FFFFFF" w:themeFill="background1"/>
          <w:lang w:val="ro-RO"/>
        </w:rPr>
        <w:t xml:space="preserve"> </w:t>
      </w:r>
      <w:r w:rsidR="00DD4F66" w:rsidRPr="00E647DE">
        <w:rPr>
          <w:rFonts w:ascii="Arial" w:hAnsi="Arial" w:cs="Arial"/>
          <w:i/>
          <w:shd w:val="clear" w:color="auto" w:fill="D3D3D3"/>
          <w:lang w:val="ro-RO"/>
        </w:rPr>
        <w:t>conform anexa si oferta)</w:t>
      </w:r>
      <w:r w:rsidRPr="00E647DE">
        <w:rPr>
          <w:rFonts w:ascii="Arial" w:hAnsi="Arial" w:cs="Arial"/>
          <w:shd w:val="clear" w:color="auto" w:fill="FFFFFF" w:themeFill="background1"/>
          <w:lang w:val="ro-RO"/>
        </w:rPr>
        <w:t>,</w:t>
      </w:r>
      <w:r w:rsidRPr="00E647DE">
        <w:rPr>
          <w:rFonts w:ascii="Arial" w:hAnsi="Arial" w:cs="Arial"/>
          <w:i/>
          <w:lang w:val="ro-RO"/>
        </w:rPr>
        <w:t xml:space="preserve"> </w:t>
      </w:r>
      <w:r w:rsidRPr="00E647DE">
        <w:rPr>
          <w:rFonts w:ascii="Arial" w:hAnsi="Arial" w:cs="Arial"/>
          <w:lang w:val="ro-RO"/>
        </w:rPr>
        <w:t xml:space="preserve">denumite în continuare </w:t>
      </w:r>
      <w:r w:rsidRPr="00E647DE">
        <w:rPr>
          <w:rFonts w:ascii="Arial" w:hAnsi="Arial" w:cs="Arial"/>
          <w:i/>
          <w:lang w:val="ro-RO"/>
        </w:rPr>
        <w:t>Produsele</w:t>
      </w:r>
      <w:r w:rsidRPr="00E647DE">
        <w:rPr>
          <w:rFonts w:ascii="Arial" w:hAnsi="Arial" w:cs="Arial"/>
          <w:lang w:val="ro-RO"/>
        </w:rPr>
        <w:t xml:space="preserve">, pe care </w:t>
      </w:r>
      <w:r w:rsidRPr="00E647DE">
        <w:rPr>
          <w:rFonts w:ascii="Arial" w:hAnsi="Arial" w:cs="Arial"/>
          <w:i/>
          <w:lang w:val="ro-RO"/>
        </w:rPr>
        <w:t>Furnizorul</w:t>
      </w:r>
      <w:r w:rsidRPr="00E647DE">
        <w:rPr>
          <w:rFonts w:ascii="Arial" w:hAnsi="Arial" w:cs="Arial"/>
          <w:lang w:val="ro-RO"/>
        </w:rPr>
        <w:t xml:space="preserve"> se obligă să le furnizeze în conformitate cu prevederile din prezentul </w:t>
      </w:r>
      <w:r w:rsidRPr="00E647DE">
        <w:rPr>
          <w:rFonts w:ascii="Arial" w:hAnsi="Arial" w:cs="Arial"/>
          <w:i/>
          <w:lang w:val="ro-RO"/>
        </w:rPr>
        <w:t>Contract</w:t>
      </w:r>
      <w:r w:rsidRPr="00E647DE">
        <w:rPr>
          <w:rFonts w:ascii="Arial" w:hAnsi="Arial" w:cs="Arial"/>
          <w:lang w:val="ro-RO"/>
        </w:rPr>
        <w:t xml:space="preserve">, cu dispozițiile legale, aprobările și standardele tehnice, profesionale și de calitate în vigoare și conform cerințelor din </w:t>
      </w:r>
      <w:r w:rsidR="00430A37" w:rsidRPr="00E647DE">
        <w:rPr>
          <w:rFonts w:ascii="Arial" w:hAnsi="Arial" w:cs="Arial"/>
          <w:i/>
          <w:iCs/>
          <w:lang w:val="ro-RO"/>
        </w:rPr>
        <w:t>caietul de sarcini</w:t>
      </w:r>
      <w:r w:rsidRPr="00E647DE">
        <w:rPr>
          <w:rFonts w:ascii="Arial" w:hAnsi="Arial" w:cs="Arial"/>
          <w:i/>
          <w:lang w:val="ro-RO"/>
        </w:rPr>
        <w:t xml:space="preserve">  </w:t>
      </w:r>
      <w:r w:rsidRPr="00E647DE">
        <w:rPr>
          <w:rFonts w:ascii="Arial" w:hAnsi="Arial" w:cs="Arial"/>
          <w:iCs/>
          <w:lang w:val="ro-RO"/>
        </w:rPr>
        <w:t>și</w:t>
      </w:r>
      <w:r w:rsidRPr="00E647DE">
        <w:rPr>
          <w:rFonts w:ascii="Arial" w:hAnsi="Arial" w:cs="Arial"/>
          <w:i/>
          <w:lang w:val="ro-RO"/>
        </w:rPr>
        <w:t xml:space="preserve"> Oferta acceptată</w:t>
      </w:r>
      <w:r w:rsidRPr="00E647DE">
        <w:rPr>
          <w:rFonts w:ascii="Arial" w:hAnsi="Arial" w:cs="Arial"/>
          <w:lang w:val="ro-RO"/>
        </w:rPr>
        <w:t xml:space="preserve">, la destinația finală </w:t>
      </w:r>
      <w:r w:rsidR="00047118" w:rsidRPr="00E647DE">
        <w:rPr>
          <w:rFonts w:ascii="Arial" w:hAnsi="Arial" w:cs="Arial"/>
          <w:lang w:val="ro-RO"/>
        </w:rPr>
        <w:t xml:space="preserve">Scoala Gimnaziala </w:t>
      </w:r>
      <w:r w:rsidR="007C1BDC" w:rsidRPr="00E647DE">
        <w:rPr>
          <w:rFonts w:ascii="Arial" w:hAnsi="Arial" w:cs="Arial"/>
          <w:lang w:val="ro-RO"/>
        </w:rPr>
        <w:t>Hangu</w:t>
      </w:r>
      <w:r w:rsidR="00047118" w:rsidRPr="00E647DE">
        <w:rPr>
          <w:rFonts w:ascii="Arial" w:hAnsi="Arial" w:cs="Arial"/>
          <w:lang w:val="ro-RO"/>
        </w:rPr>
        <w:t xml:space="preserve">, comuna </w:t>
      </w:r>
      <w:r w:rsidR="007C1BDC" w:rsidRPr="00E647DE">
        <w:rPr>
          <w:rFonts w:ascii="Arial" w:hAnsi="Arial" w:cs="Arial"/>
          <w:lang w:val="ro-RO"/>
        </w:rPr>
        <w:t>Hangu</w:t>
      </w:r>
      <w:r w:rsidR="00047118" w:rsidRPr="00E647DE">
        <w:rPr>
          <w:rFonts w:ascii="Arial" w:hAnsi="Arial" w:cs="Arial"/>
          <w:lang w:val="ro-RO"/>
        </w:rPr>
        <w:t xml:space="preserve">, </w:t>
      </w:r>
      <w:proofErr w:type="spellStart"/>
      <w:r w:rsidR="00047118" w:rsidRPr="00E647DE">
        <w:rPr>
          <w:rFonts w:ascii="Arial" w:hAnsi="Arial" w:cs="Arial"/>
          <w:lang w:val="ro-RO"/>
        </w:rPr>
        <w:t>judetul</w:t>
      </w:r>
      <w:proofErr w:type="spellEnd"/>
      <w:r w:rsidR="00047118" w:rsidRPr="00E647DE">
        <w:rPr>
          <w:rFonts w:ascii="Arial" w:hAnsi="Arial" w:cs="Arial"/>
          <w:lang w:val="ro-RO"/>
        </w:rPr>
        <w:t xml:space="preserve"> </w:t>
      </w:r>
      <w:proofErr w:type="spellStart"/>
      <w:r w:rsidR="007C1BDC" w:rsidRPr="00E647DE">
        <w:rPr>
          <w:rFonts w:ascii="Arial" w:hAnsi="Arial" w:cs="Arial"/>
          <w:lang w:val="ro-RO"/>
        </w:rPr>
        <w:t>Neamt</w:t>
      </w:r>
      <w:proofErr w:type="spellEnd"/>
      <w:r w:rsidR="00047118" w:rsidRPr="00E647DE">
        <w:rPr>
          <w:rFonts w:ascii="Arial" w:hAnsi="Arial" w:cs="Arial"/>
          <w:lang w:val="ro-RO"/>
        </w:rPr>
        <w:t xml:space="preserve">, </w:t>
      </w:r>
      <w:r w:rsidRPr="00E647DE">
        <w:rPr>
          <w:rFonts w:ascii="Arial" w:hAnsi="Arial" w:cs="Arial"/>
          <w:lang w:val="ro-RO"/>
        </w:rPr>
        <w:t xml:space="preserve">precum și a celorlalte anexe ale </w:t>
      </w:r>
      <w:r w:rsidRPr="00E647DE">
        <w:rPr>
          <w:rFonts w:ascii="Arial" w:hAnsi="Arial" w:cs="Arial"/>
          <w:i/>
          <w:lang w:val="ro-RO"/>
        </w:rPr>
        <w:t>Contractului</w:t>
      </w:r>
      <w:r w:rsidRPr="00E647DE">
        <w:rPr>
          <w:rFonts w:ascii="Arial" w:hAnsi="Arial" w:cs="Arial"/>
          <w:lang w:val="ro-RO"/>
        </w:rPr>
        <w:t>.</w:t>
      </w:r>
    </w:p>
    <w:p w14:paraId="023AC8D9" w14:textId="77777777" w:rsidR="00357E4F" w:rsidRPr="00E647DE" w:rsidRDefault="00357E4F" w:rsidP="00B928B1">
      <w:pPr>
        <w:shd w:val="clear" w:color="auto" w:fill="FFFFFF"/>
        <w:spacing w:after="0" w:line="240" w:lineRule="auto"/>
        <w:ind w:right="-513"/>
        <w:jc w:val="both"/>
        <w:rPr>
          <w:rFonts w:ascii="Arial" w:hAnsi="Arial" w:cs="Arial"/>
          <w:lang w:val="ro-RO"/>
        </w:rPr>
      </w:pPr>
    </w:p>
    <w:p w14:paraId="2437D43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E647DE">
        <w:rPr>
          <w:rFonts w:ascii="Arial" w:hAnsi="Arial" w:cs="Arial"/>
          <w:b/>
          <w:sz w:val="22"/>
          <w:szCs w:val="22"/>
          <w:lang w:val="ro-RO"/>
        </w:rPr>
        <w:t>Prețul Contractului</w:t>
      </w:r>
      <w:bookmarkEnd w:id="5"/>
    </w:p>
    <w:p w14:paraId="0CD63D33" w14:textId="77777777" w:rsidR="00357E4F" w:rsidRPr="00E647DE" w:rsidRDefault="00357E4F" w:rsidP="00B928B1">
      <w:pPr>
        <w:spacing w:after="0" w:line="240" w:lineRule="auto"/>
        <w:ind w:left="720" w:right="-513" w:hanging="720"/>
        <w:jc w:val="both"/>
        <w:rPr>
          <w:rFonts w:ascii="Arial" w:hAnsi="Arial" w:cs="Arial"/>
          <w:lang w:val="ro-RO"/>
        </w:rPr>
      </w:pPr>
      <w:r w:rsidRPr="00E647DE">
        <w:rPr>
          <w:rFonts w:ascii="Arial" w:hAnsi="Arial" w:cs="Arial"/>
          <w:b/>
          <w:lang w:val="ro-RO"/>
        </w:rPr>
        <w:tab/>
      </w:r>
      <w:r w:rsidRPr="00E647DE">
        <w:rPr>
          <w:rFonts w:ascii="Arial" w:hAnsi="Arial" w:cs="Arial"/>
          <w:i/>
          <w:lang w:val="ro-RO"/>
        </w:rPr>
        <w:t>Achizitorul</w:t>
      </w:r>
      <w:r w:rsidRPr="00E647DE">
        <w:rPr>
          <w:rFonts w:ascii="Arial" w:hAnsi="Arial" w:cs="Arial"/>
          <w:lang w:val="ro-RO"/>
        </w:rPr>
        <w:t xml:space="preserve"> se obligă să plătească </w:t>
      </w:r>
      <w:r w:rsidRPr="00E647DE">
        <w:rPr>
          <w:rFonts w:ascii="Arial" w:hAnsi="Arial" w:cs="Arial"/>
          <w:i/>
          <w:lang w:val="ro-RO"/>
        </w:rPr>
        <w:t>Furnizorului Prețul</w:t>
      </w:r>
      <w:r w:rsidRPr="00E647DE">
        <w:rPr>
          <w:rFonts w:ascii="Arial" w:hAnsi="Arial" w:cs="Arial"/>
          <w:lang w:val="ro-RO"/>
        </w:rPr>
        <w:t xml:space="preserve"> total convenit prin prezentul </w:t>
      </w:r>
      <w:r w:rsidRPr="00E647DE">
        <w:rPr>
          <w:rFonts w:ascii="Arial" w:hAnsi="Arial" w:cs="Arial"/>
          <w:i/>
          <w:lang w:val="ro-RO"/>
        </w:rPr>
        <w:t>Contract</w:t>
      </w:r>
      <w:r w:rsidRPr="00E647DE">
        <w:rPr>
          <w:rFonts w:ascii="Arial" w:hAnsi="Arial" w:cs="Arial"/>
          <w:lang w:val="ro-RO"/>
        </w:rPr>
        <w:t xml:space="preserve"> pentru furnizarea </w:t>
      </w:r>
      <w:r w:rsidRPr="00E647DE">
        <w:rPr>
          <w:rFonts w:ascii="Arial" w:hAnsi="Arial" w:cs="Arial"/>
          <w:i/>
          <w:shd w:val="clear" w:color="auto" w:fill="FFFFFF" w:themeFill="background1"/>
          <w:lang w:val="ro-RO"/>
        </w:rPr>
        <w:t>Produselor</w:t>
      </w:r>
      <w:r w:rsidRPr="00E647DE">
        <w:rPr>
          <w:rFonts w:ascii="Arial" w:hAnsi="Arial" w:cs="Arial"/>
          <w:b/>
          <w:i/>
          <w:shd w:val="clear" w:color="auto" w:fill="FFFFFF" w:themeFill="background1"/>
          <w:lang w:val="ro-RO"/>
        </w:rPr>
        <w:t xml:space="preserve"> </w:t>
      </w:r>
      <w:r w:rsidRPr="00E647DE">
        <w:rPr>
          <w:rFonts w:ascii="Arial" w:hAnsi="Arial" w:cs="Arial"/>
          <w:lang w:val="ro-RO"/>
        </w:rPr>
        <w:t xml:space="preserve">care fac obiectul prezentului </w:t>
      </w:r>
      <w:r w:rsidRPr="00E647DE">
        <w:rPr>
          <w:rFonts w:ascii="Arial" w:hAnsi="Arial" w:cs="Arial"/>
          <w:i/>
          <w:lang w:val="ro-RO"/>
        </w:rPr>
        <w:t>Contract</w:t>
      </w:r>
      <w:r w:rsidRPr="00E647DE">
        <w:rPr>
          <w:rFonts w:ascii="Arial" w:hAnsi="Arial" w:cs="Arial"/>
          <w:spacing w:val="-3"/>
          <w:lang w:val="ro-RO"/>
        </w:rPr>
        <w:t xml:space="preserve">, în </w:t>
      </w:r>
      <w:r w:rsidRPr="00E647DE">
        <w:rPr>
          <w:rFonts w:ascii="Arial" w:hAnsi="Arial" w:cs="Arial"/>
          <w:lang w:val="ro-RO"/>
        </w:rPr>
        <w:t xml:space="preserve">sumă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 [</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shd w:val="clear" w:color="auto" w:fill="FFFFFF" w:themeFill="background1"/>
          <w:lang w:val="ro-RO"/>
        </w:rPr>
        <w:t>)</w:t>
      </w:r>
      <w:r w:rsidRPr="00E647DE">
        <w:rPr>
          <w:rFonts w:ascii="Arial" w:hAnsi="Arial" w:cs="Arial"/>
          <w:shd w:val="clear" w:color="auto" w:fill="FFFFFF" w:themeFill="background1"/>
          <w:lang w:val="ro-RO"/>
        </w:rPr>
        <w:t>,</w:t>
      </w:r>
      <w:r w:rsidRPr="00E647DE">
        <w:rPr>
          <w:rFonts w:ascii="Arial" w:hAnsi="Arial" w:cs="Arial"/>
          <w:lang w:val="ro-RO"/>
        </w:rPr>
        <w:t xml:space="preserve"> la care se adaugă TVA </w:t>
      </w:r>
      <w:r w:rsidRPr="00E647DE">
        <w:rPr>
          <w:rFonts w:ascii="Arial" w:hAnsi="Arial" w:cs="Arial"/>
          <w:spacing w:val="-3"/>
          <w:lang w:val="ro-RO"/>
        </w:rPr>
        <w:t xml:space="preserve">în valoare de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valoarea în cifre</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i/>
          <w:shd w:val="clear" w:color="auto" w:fill="D3D3D3"/>
          <w:lang w:val="ro-RO"/>
        </w:rPr>
        <w:t xml:space="preserve"> </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b/>
          <w:i/>
          <w:shd w:val="clear" w:color="auto" w:fill="D9D9D9" w:themeFill="background1" w:themeFillShade="D9"/>
          <w:lang w:val="ro-RO"/>
        </w:rPr>
        <w:t>moneda</w:t>
      </w:r>
      <w:r w:rsidRPr="00E647DE">
        <w:rPr>
          <w:rFonts w:ascii="Arial" w:eastAsia="Arial Unicode MS" w:hAnsi="Arial" w:cs="Arial"/>
          <w:i/>
          <w:shd w:val="clear" w:color="auto" w:fill="D9D9D9" w:themeFill="background1" w:themeFillShade="D9"/>
          <w:lang w:val="ro-RO"/>
        </w:rPr>
        <w:t>]</w:t>
      </w:r>
      <w:r w:rsidRPr="00E647DE">
        <w:rPr>
          <w:rFonts w:ascii="Arial" w:eastAsia="Arial Unicode MS" w:hAnsi="Arial" w:cs="Arial"/>
          <w:lang w:val="ro-RO"/>
        </w:rPr>
        <w:t xml:space="preserve"> (</w:t>
      </w:r>
      <w:r w:rsidRPr="00E647DE">
        <w:rPr>
          <w:rFonts w:ascii="Arial" w:eastAsia="Arial Unicode MS" w:hAnsi="Arial" w:cs="Arial"/>
          <w:i/>
          <w:shd w:val="clear" w:color="auto" w:fill="D9D9D9" w:themeFill="background1" w:themeFillShade="D9"/>
          <w:lang w:val="ro-RO"/>
        </w:rPr>
        <w:t>[valoarea în litere][moneda]</w:t>
      </w:r>
      <w:r w:rsidRPr="00E647DE">
        <w:rPr>
          <w:rFonts w:ascii="Arial" w:eastAsia="Arial Unicode MS" w:hAnsi="Arial" w:cs="Arial"/>
          <w:lang w:val="ro-RO"/>
        </w:rPr>
        <w:t>)</w:t>
      </w:r>
      <w:r w:rsidRPr="00E647DE">
        <w:rPr>
          <w:rFonts w:ascii="Arial" w:hAnsi="Arial" w:cs="Arial"/>
          <w:lang w:val="ro-RO"/>
        </w:rPr>
        <w:t xml:space="preserve">, conform prevederilor legale </w:t>
      </w:r>
      <w:proofErr w:type="spellStart"/>
      <w:r w:rsidRPr="00E647DE">
        <w:rPr>
          <w:rFonts w:ascii="Arial" w:hAnsi="Arial" w:cs="Arial"/>
          <w:lang w:val="ro-RO"/>
        </w:rPr>
        <w:t>legale</w:t>
      </w:r>
      <w:proofErr w:type="spellEnd"/>
      <w:r w:rsidRPr="00E647DE">
        <w:rPr>
          <w:rFonts w:ascii="Arial" w:hAnsi="Arial" w:cs="Arial"/>
          <w:lang w:val="ro-RO"/>
        </w:rPr>
        <w:t xml:space="preserve"> </w:t>
      </w:r>
      <w:r w:rsidRPr="00E647DE">
        <w:rPr>
          <w:rFonts w:ascii="Arial" w:hAnsi="Arial" w:cs="Arial"/>
          <w:i/>
          <w:iCs/>
          <w:lang w:val="ro-RO"/>
        </w:rPr>
        <w:t xml:space="preserve">[5%, 9% sau 19%, </w:t>
      </w:r>
      <w:proofErr w:type="spellStart"/>
      <w:r w:rsidRPr="00E647DE">
        <w:rPr>
          <w:rFonts w:ascii="Arial" w:hAnsi="Arial" w:cs="Arial"/>
          <w:i/>
          <w:iCs/>
          <w:lang w:val="ro-RO"/>
        </w:rPr>
        <w:t>dupa</w:t>
      </w:r>
      <w:proofErr w:type="spellEnd"/>
      <w:r w:rsidRPr="00E647DE">
        <w:rPr>
          <w:rFonts w:ascii="Arial" w:hAnsi="Arial" w:cs="Arial"/>
          <w:i/>
          <w:iCs/>
          <w:lang w:val="ro-RO"/>
        </w:rPr>
        <w:t xml:space="preserve"> cum este aplicabil]</w:t>
      </w:r>
      <w:r w:rsidRPr="00E647DE">
        <w:rPr>
          <w:rFonts w:ascii="Arial" w:hAnsi="Arial" w:cs="Arial"/>
          <w:lang w:val="ro-RO"/>
        </w:rPr>
        <w:t xml:space="preserve">. </w:t>
      </w:r>
    </w:p>
    <w:p w14:paraId="11F67C83" w14:textId="77777777" w:rsidR="00357E4F" w:rsidRPr="00E647DE" w:rsidRDefault="00357E4F" w:rsidP="00B928B1">
      <w:pPr>
        <w:spacing w:after="0" w:line="240" w:lineRule="auto"/>
        <w:ind w:left="720" w:right="-513"/>
        <w:jc w:val="both"/>
        <w:rPr>
          <w:rFonts w:ascii="Arial" w:hAnsi="Arial" w:cs="Arial"/>
          <w:lang w:val="pt-BR"/>
        </w:rPr>
      </w:pPr>
      <w:r w:rsidRPr="00E647DE">
        <w:rPr>
          <w:rFonts w:ascii="Arial" w:hAnsi="Arial" w:cs="Arial"/>
          <w:iCs/>
          <w:lang w:val="pt-BR"/>
        </w:rPr>
        <w:t>Prețul total al Contractului, inclusiv TVA</w:t>
      </w:r>
      <w:r w:rsidRPr="00E647DE">
        <w:rPr>
          <w:rFonts w:ascii="Arial" w:hAnsi="Arial" w:cs="Arial"/>
          <w:iCs/>
          <w:spacing w:val="-3"/>
          <w:lang w:val="pt-BR"/>
        </w:rPr>
        <w:t xml:space="preserve">, este în </w:t>
      </w:r>
      <w:r w:rsidRPr="00E647DE">
        <w:rPr>
          <w:rFonts w:ascii="Arial" w:hAnsi="Arial" w:cs="Arial"/>
          <w:iCs/>
          <w:lang w:val="pt-BR"/>
        </w:rPr>
        <w:t xml:space="preserve">sumă de </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b/>
          <w:iCs/>
          <w:shd w:val="clear" w:color="auto" w:fill="D9D9D9" w:themeFill="background1" w:themeFillShade="D9"/>
          <w:lang w:val="pt-BR"/>
        </w:rPr>
        <w:t>valoarea în cifre</w:t>
      </w:r>
      <w:r w:rsidRPr="00E647DE">
        <w:rPr>
          <w:rFonts w:ascii="Arial" w:eastAsia="Arial Unicode MS" w:hAnsi="Arial" w:cs="Arial"/>
          <w:iCs/>
          <w:shd w:val="clear" w:color="auto" w:fill="D9D9D9" w:themeFill="background1" w:themeFillShade="D9"/>
          <w:lang w:val="pt-BR"/>
        </w:rPr>
        <w:t>] [</w:t>
      </w:r>
      <w:r w:rsidRPr="00E647DE">
        <w:rPr>
          <w:rFonts w:ascii="Arial" w:eastAsia="Arial Unicode MS" w:hAnsi="Arial" w:cs="Arial"/>
          <w:b/>
          <w:iCs/>
          <w:shd w:val="clear" w:color="auto" w:fill="D9D9D9" w:themeFill="background1" w:themeFillShade="D9"/>
          <w:lang w:val="pt-BR"/>
        </w:rPr>
        <w:t>moneda</w:t>
      </w:r>
      <w:r w:rsidRPr="00E647DE">
        <w:rPr>
          <w:rFonts w:ascii="Arial" w:eastAsia="Arial Unicode MS" w:hAnsi="Arial" w:cs="Arial"/>
          <w:iCs/>
          <w:shd w:val="clear" w:color="auto" w:fill="D9D9D9" w:themeFill="background1" w:themeFillShade="D9"/>
          <w:lang w:val="pt-BR"/>
        </w:rPr>
        <w:t>]</w:t>
      </w:r>
      <w:r w:rsidRPr="00E647DE">
        <w:rPr>
          <w:rFonts w:ascii="Arial" w:eastAsia="Arial Unicode MS" w:hAnsi="Arial" w:cs="Arial"/>
          <w:iCs/>
          <w:lang w:val="pt-BR"/>
        </w:rPr>
        <w:t xml:space="preserve"> (</w:t>
      </w:r>
      <w:r w:rsidRPr="00E647DE">
        <w:rPr>
          <w:rFonts w:ascii="Arial" w:eastAsia="Arial Unicode MS" w:hAnsi="Arial" w:cs="Arial"/>
          <w:iCs/>
          <w:shd w:val="clear" w:color="auto" w:fill="D9D9D9" w:themeFill="background1" w:themeFillShade="D9"/>
          <w:lang w:val="pt-BR"/>
        </w:rPr>
        <w:t>[valoarea în litere][moneda]</w:t>
      </w:r>
      <w:r w:rsidRPr="00E647DE">
        <w:rPr>
          <w:rFonts w:ascii="Arial" w:eastAsia="Arial Unicode MS" w:hAnsi="Arial" w:cs="Arial"/>
          <w:iCs/>
          <w:shd w:val="clear" w:color="auto" w:fill="FFFFFF" w:themeFill="background1"/>
          <w:lang w:val="pt-BR"/>
        </w:rPr>
        <w:t>).</w:t>
      </w:r>
    </w:p>
    <w:p w14:paraId="38135CCC" w14:textId="77777777" w:rsidR="00357E4F" w:rsidRPr="00E647DE" w:rsidRDefault="00357E4F" w:rsidP="00B928B1">
      <w:pPr>
        <w:tabs>
          <w:tab w:val="left" w:pos="720"/>
        </w:tabs>
        <w:spacing w:after="0" w:line="240" w:lineRule="auto"/>
        <w:ind w:left="720" w:right="-513" w:hanging="720"/>
        <w:jc w:val="both"/>
        <w:rPr>
          <w:rFonts w:ascii="Arial" w:hAnsi="Arial" w:cs="Arial"/>
          <w:lang w:val="pt-BR"/>
        </w:rPr>
      </w:pPr>
      <w:r w:rsidRPr="00E647DE">
        <w:rPr>
          <w:rFonts w:ascii="Arial" w:hAnsi="Arial" w:cs="Arial"/>
          <w:b/>
          <w:lang w:val="pt-BR"/>
        </w:rPr>
        <w:tab/>
      </w:r>
      <w:r w:rsidRPr="00E647DE">
        <w:rPr>
          <w:rFonts w:ascii="Arial" w:hAnsi="Arial" w:cs="Arial"/>
          <w:i/>
          <w:lang w:val="pt-BR"/>
        </w:rPr>
        <w:t>Prețul Contractului</w:t>
      </w:r>
      <w:r w:rsidRPr="00E647DE">
        <w:rPr>
          <w:rFonts w:ascii="Arial" w:hAnsi="Arial" w:cs="Arial"/>
          <w:lang w:val="pt-BR"/>
        </w:rPr>
        <w:t xml:space="preserve"> este ferm și nu se ajustează.</w:t>
      </w:r>
    </w:p>
    <w:p w14:paraId="59DBC238" w14:textId="77777777" w:rsidR="00357E4F" w:rsidRPr="00E647DE" w:rsidRDefault="00357E4F" w:rsidP="00B928B1">
      <w:pPr>
        <w:tabs>
          <w:tab w:val="left" w:pos="851"/>
        </w:tabs>
        <w:spacing w:after="0" w:line="240" w:lineRule="auto"/>
        <w:ind w:right="-513"/>
        <w:jc w:val="both"/>
        <w:rPr>
          <w:rFonts w:ascii="Arial" w:hAnsi="Arial" w:cs="Arial"/>
          <w:lang w:val="pt-BR"/>
        </w:rPr>
      </w:pPr>
    </w:p>
    <w:p w14:paraId="5EB6BC7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E647DE">
        <w:rPr>
          <w:rFonts w:ascii="Arial" w:hAnsi="Arial" w:cs="Arial"/>
          <w:b/>
          <w:sz w:val="22"/>
          <w:szCs w:val="22"/>
          <w:lang w:val="ro-RO"/>
        </w:rPr>
        <w:t>Durata Contractului</w:t>
      </w:r>
      <w:bookmarkEnd w:id="6"/>
    </w:p>
    <w:p w14:paraId="23688D60" w14:textId="77777777" w:rsidR="00357E4F" w:rsidRPr="00E647DE" w:rsidRDefault="00357E4F" w:rsidP="00B928B1">
      <w:pPr>
        <w:pStyle w:val="DefaultText2"/>
        <w:ind w:left="720" w:right="-513"/>
        <w:jc w:val="both"/>
        <w:rPr>
          <w:rFonts w:ascii="Arial" w:hAnsi="Arial" w:cs="Arial"/>
          <w:sz w:val="22"/>
          <w:szCs w:val="22"/>
          <w:lang w:val="ro-RO"/>
        </w:rPr>
      </w:pPr>
      <w:r w:rsidRPr="00E647DE">
        <w:rPr>
          <w:rFonts w:ascii="Arial" w:hAnsi="Arial" w:cs="Arial"/>
          <w:sz w:val="22"/>
          <w:szCs w:val="22"/>
          <w:lang w:val="ro-RO"/>
        </w:rPr>
        <w:t xml:space="preserve">Durata prezentului </w:t>
      </w:r>
      <w:r w:rsidRPr="00E647DE">
        <w:rPr>
          <w:rFonts w:ascii="Arial" w:hAnsi="Arial" w:cs="Arial"/>
          <w:i/>
          <w:sz w:val="22"/>
          <w:szCs w:val="22"/>
          <w:lang w:val="ro-RO"/>
        </w:rPr>
        <w:t>Contract</w:t>
      </w:r>
      <w:r w:rsidRPr="00E647DE">
        <w:rPr>
          <w:rFonts w:ascii="Arial" w:hAnsi="Arial" w:cs="Arial"/>
          <w:sz w:val="22"/>
          <w:szCs w:val="22"/>
          <w:lang w:val="ro-RO"/>
        </w:rPr>
        <w:t xml:space="preserve"> este de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număr luni/zile în cifre</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shd w:val="clear" w:color="auto" w:fill="D9D9D9" w:themeFill="background1" w:themeFillShade="D9"/>
          <w:lang w:val="ro-RO"/>
        </w:rPr>
        <w:t>(</w:t>
      </w:r>
      <w:r w:rsidRPr="00E647DE">
        <w:rPr>
          <w:rFonts w:ascii="Arial" w:eastAsia="Arial Unicode MS" w:hAnsi="Arial" w:cs="Arial"/>
          <w:i/>
          <w:sz w:val="22"/>
          <w:szCs w:val="22"/>
          <w:shd w:val="clear" w:color="auto" w:fill="D9D9D9" w:themeFill="background1" w:themeFillShade="D9"/>
          <w:lang w:val="ro-RO"/>
        </w:rPr>
        <w:t>[număr luni/zile în litere]</w:t>
      </w:r>
      <w:r w:rsidRPr="00E647DE">
        <w:rPr>
          <w:rFonts w:ascii="Arial" w:hAnsi="Arial" w:cs="Arial"/>
          <w:sz w:val="22"/>
          <w:szCs w:val="22"/>
          <w:lang w:val="ro-RO"/>
        </w:rPr>
        <w:t xml:space="preserve">) </w:t>
      </w:r>
      <w:r w:rsidRPr="00E647DE">
        <w:rPr>
          <w:rFonts w:ascii="Arial" w:hAnsi="Arial" w:cs="Arial"/>
          <w:b/>
          <w:sz w:val="22"/>
          <w:szCs w:val="22"/>
          <w:lang w:val="ro-RO"/>
        </w:rPr>
        <w:t>luni/zile</w:t>
      </w:r>
      <w:r w:rsidRPr="00E647DE">
        <w:rPr>
          <w:rFonts w:ascii="Arial" w:hAnsi="Arial" w:cs="Arial"/>
          <w:sz w:val="22"/>
          <w:szCs w:val="22"/>
          <w:lang w:val="ro-RO"/>
        </w:rPr>
        <w:t xml:space="preserve"> începând de la data intrării în vigoare a prezentului </w:t>
      </w:r>
      <w:r w:rsidRPr="00E647DE">
        <w:rPr>
          <w:rFonts w:ascii="Arial" w:hAnsi="Arial" w:cs="Arial"/>
          <w:i/>
          <w:sz w:val="22"/>
          <w:szCs w:val="22"/>
          <w:lang w:val="ro-RO"/>
        </w:rPr>
        <w:t>Contract</w:t>
      </w:r>
      <w:r w:rsidRPr="00E647DE">
        <w:rPr>
          <w:rFonts w:ascii="Arial" w:hAnsi="Arial" w:cs="Arial"/>
          <w:sz w:val="22"/>
          <w:szCs w:val="22"/>
          <w:lang w:val="ro-RO"/>
        </w:rPr>
        <w:t xml:space="preserve">, respectiv din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intrării în vigoare a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i/>
          <w:sz w:val="22"/>
          <w:szCs w:val="22"/>
          <w:lang w:val="ro-RO"/>
        </w:rPr>
        <w:t xml:space="preserve"> </w:t>
      </w:r>
      <w:r w:rsidRPr="00E647DE">
        <w:rPr>
          <w:rFonts w:ascii="Arial" w:hAnsi="Arial" w:cs="Arial"/>
          <w:sz w:val="22"/>
          <w:szCs w:val="22"/>
          <w:lang w:val="ro-RO"/>
        </w:rPr>
        <w:t xml:space="preserve">până pe data </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b/>
          <w:i/>
          <w:sz w:val="22"/>
          <w:szCs w:val="22"/>
          <w:shd w:val="clear" w:color="auto" w:fill="D9D9D9" w:themeFill="background1" w:themeFillShade="D9"/>
          <w:lang w:val="ro-RO"/>
        </w:rPr>
        <w:t>data încetării Contractului</w:t>
      </w:r>
      <w:r w:rsidRPr="00E647DE">
        <w:rPr>
          <w:rFonts w:ascii="Arial" w:eastAsia="Arial Unicode MS" w:hAnsi="Arial" w:cs="Arial"/>
          <w:i/>
          <w:sz w:val="22"/>
          <w:szCs w:val="22"/>
          <w:shd w:val="clear" w:color="auto" w:fill="D9D9D9" w:themeFill="background1" w:themeFillShade="D9"/>
          <w:lang w:val="ro-RO"/>
        </w:rPr>
        <w:t>]</w:t>
      </w:r>
      <w:r w:rsidRPr="00E647DE">
        <w:rPr>
          <w:rFonts w:ascii="Arial" w:eastAsia="Arial Unicode MS" w:hAnsi="Arial" w:cs="Arial"/>
          <w:sz w:val="22"/>
          <w:szCs w:val="22"/>
          <w:lang w:val="ro-RO"/>
        </w:rPr>
        <w:t>.</w:t>
      </w:r>
    </w:p>
    <w:p w14:paraId="7D04708A" w14:textId="77777777" w:rsidR="00357E4F" w:rsidRPr="00E647DE" w:rsidRDefault="00357E4F" w:rsidP="00B928B1">
      <w:pPr>
        <w:autoSpaceDE w:val="0"/>
        <w:spacing w:after="0" w:line="240" w:lineRule="auto"/>
        <w:ind w:right="-513"/>
        <w:jc w:val="both"/>
        <w:rPr>
          <w:rFonts w:ascii="Arial" w:hAnsi="Arial" w:cs="Arial"/>
          <w:b/>
          <w:bCs/>
          <w:lang w:val="ro-RO"/>
        </w:rPr>
      </w:pPr>
    </w:p>
    <w:p w14:paraId="2E5E6814"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E647DE">
        <w:rPr>
          <w:rFonts w:ascii="Arial" w:hAnsi="Arial" w:cs="Arial"/>
          <w:b/>
          <w:sz w:val="22"/>
          <w:szCs w:val="22"/>
          <w:lang w:val="ro-RO"/>
        </w:rPr>
        <w:t>Documentele Contractului</w:t>
      </w:r>
      <w:bookmarkEnd w:id="7"/>
    </w:p>
    <w:p w14:paraId="76CB8A2C" w14:textId="77777777" w:rsidR="00357E4F" w:rsidRPr="00E647DE" w:rsidRDefault="00357E4F" w:rsidP="00B928B1">
      <w:pPr>
        <w:tabs>
          <w:tab w:val="left" w:pos="720"/>
        </w:tabs>
        <w:autoSpaceDE w:val="0"/>
        <w:spacing w:after="0" w:line="240" w:lineRule="auto"/>
        <w:ind w:left="720" w:right="-513"/>
        <w:jc w:val="both"/>
        <w:rPr>
          <w:rFonts w:ascii="Arial" w:hAnsi="Arial" w:cs="Arial"/>
          <w:lang w:val="pt-BR"/>
        </w:rPr>
      </w:pPr>
      <w:r w:rsidRPr="00E647DE">
        <w:rPr>
          <w:rFonts w:ascii="Arial" w:hAnsi="Arial" w:cs="Arial"/>
          <w:lang w:val="pt-BR"/>
        </w:rPr>
        <w:t xml:space="preserve">Documentele prezentului </w:t>
      </w:r>
      <w:r w:rsidRPr="00E647DE">
        <w:rPr>
          <w:rFonts w:ascii="Arial" w:hAnsi="Arial" w:cs="Arial"/>
          <w:i/>
          <w:lang w:val="pt-BR"/>
        </w:rPr>
        <w:t xml:space="preserve">Contract </w:t>
      </w:r>
      <w:r w:rsidRPr="00E647DE">
        <w:rPr>
          <w:rFonts w:ascii="Arial" w:hAnsi="Arial" w:cs="Arial"/>
          <w:lang w:val="pt-BR"/>
        </w:rPr>
        <w:t xml:space="preserve">se completează și se explicitează reciproc, sunt parte integrantă din </w:t>
      </w:r>
      <w:r w:rsidRPr="00E647DE">
        <w:rPr>
          <w:rFonts w:ascii="Arial" w:hAnsi="Arial" w:cs="Arial"/>
          <w:i/>
          <w:lang w:val="pt-BR"/>
        </w:rPr>
        <w:t>Contract</w:t>
      </w:r>
      <w:r w:rsidRPr="00E647DE">
        <w:rPr>
          <w:rFonts w:ascii="Arial" w:hAnsi="Arial" w:cs="Arial"/>
          <w:lang w:val="pt-BR"/>
        </w:rPr>
        <w:t xml:space="preserve"> și sunt, în ordinea importanței lor, următoarele:</w:t>
      </w:r>
    </w:p>
    <w:p w14:paraId="7980C20D" w14:textId="6CBF26C0"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pt-BR"/>
        </w:rPr>
      </w:pPr>
      <w:r w:rsidRPr="00E647DE">
        <w:rPr>
          <w:rFonts w:ascii="Arial" w:hAnsi="Arial" w:cs="Arial"/>
          <w:color w:val="auto"/>
          <w:sz w:val="22"/>
          <w:szCs w:val="22"/>
          <w:lang w:val="pt-BR"/>
        </w:rPr>
        <w:t xml:space="preserve">Anexa 1 </w:t>
      </w:r>
      <w:r w:rsidR="00407B04" w:rsidRPr="00E647DE">
        <w:rPr>
          <w:rFonts w:ascii="Arial" w:hAnsi="Arial" w:cs="Arial"/>
          <w:color w:val="auto"/>
          <w:sz w:val="22"/>
          <w:szCs w:val="22"/>
          <w:lang w:val="pt-BR"/>
        </w:rPr>
        <w:t>–</w:t>
      </w:r>
      <w:r w:rsidRPr="00E647DE">
        <w:rPr>
          <w:rFonts w:ascii="Arial" w:hAnsi="Arial" w:cs="Arial"/>
          <w:color w:val="auto"/>
          <w:sz w:val="22"/>
          <w:szCs w:val="22"/>
          <w:lang w:val="pt-BR"/>
        </w:rPr>
        <w:t xml:space="preserve"> </w:t>
      </w:r>
      <w:r w:rsidR="00407B04" w:rsidRPr="00E647DE">
        <w:rPr>
          <w:rFonts w:ascii="Arial" w:hAnsi="Arial" w:cs="Arial"/>
          <w:i/>
          <w:iCs/>
          <w:sz w:val="22"/>
          <w:szCs w:val="22"/>
          <w:lang w:val="pt-BR"/>
        </w:rPr>
        <w:t>caiet de sarcini</w:t>
      </w:r>
      <w:r w:rsidRPr="00E647DE">
        <w:rPr>
          <w:rFonts w:ascii="Arial" w:hAnsi="Arial" w:cs="Arial"/>
          <w:i/>
          <w:sz w:val="22"/>
          <w:szCs w:val="22"/>
          <w:lang w:val="pt-BR"/>
        </w:rPr>
        <w:t xml:space="preserve">  </w:t>
      </w:r>
      <w:r w:rsidRPr="00E647DE">
        <w:rPr>
          <w:rFonts w:ascii="Arial" w:hAnsi="Arial" w:cs="Arial"/>
          <w:i/>
          <w:color w:val="auto"/>
          <w:sz w:val="22"/>
          <w:szCs w:val="22"/>
          <w:lang w:val="pt-BR"/>
        </w:rPr>
        <w:t xml:space="preserve"> </w:t>
      </w:r>
    </w:p>
    <w:p w14:paraId="5BA16787" w14:textId="77777777" w:rsidR="00357E4F" w:rsidRPr="00E647DE"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proofErr w:type="spellStart"/>
      <w:r w:rsidRPr="00E647DE">
        <w:rPr>
          <w:rFonts w:ascii="Arial" w:hAnsi="Arial" w:cs="Arial"/>
          <w:iCs/>
          <w:color w:val="auto"/>
          <w:sz w:val="22"/>
          <w:szCs w:val="22"/>
        </w:rPr>
        <w:t>Anexa</w:t>
      </w:r>
      <w:proofErr w:type="spellEnd"/>
      <w:r w:rsidRPr="00E647DE">
        <w:rPr>
          <w:rFonts w:ascii="Arial" w:hAnsi="Arial" w:cs="Arial"/>
          <w:iCs/>
          <w:color w:val="auto"/>
          <w:sz w:val="22"/>
          <w:szCs w:val="22"/>
        </w:rPr>
        <w:t xml:space="preserve"> 2</w:t>
      </w:r>
      <w:r w:rsidRPr="00E647DE">
        <w:rPr>
          <w:rFonts w:ascii="Arial" w:hAnsi="Arial" w:cs="Arial"/>
          <w:i/>
          <w:color w:val="auto"/>
          <w:sz w:val="22"/>
          <w:szCs w:val="22"/>
        </w:rPr>
        <w:t xml:space="preserve"> - </w:t>
      </w:r>
      <w:proofErr w:type="spellStart"/>
      <w:r w:rsidRPr="00E647DE">
        <w:rPr>
          <w:rFonts w:ascii="Arial" w:hAnsi="Arial" w:cs="Arial"/>
          <w:i/>
          <w:color w:val="auto"/>
          <w:sz w:val="22"/>
          <w:szCs w:val="22"/>
        </w:rPr>
        <w:t>Oferta</w:t>
      </w:r>
      <w:proofErr w:type="spellEnd"/>
      <w:r w:rsidRPr="00E647DE">
        <w:rPr>
          <w:rFonts w:ascii="Arial" w:hAnsi="Arial" w:cs="Arial"/>
          <w:i/>
          <w:color w:val="auto"/>
          <w:sz w:val="22"/>
          <w:szCs w:val="22"/>
        </w:rPr>
        <w:t xml:space="preserve"> </w:t>
      </w:r>
      <w:proofErr w:type="spellStart"/>
      <w:r w:rsidRPr="00E647DE">
        <w:rPr>
          <w:rFonts w:ascii="Arial" w:hAnsi="Arial" w:cs="Arial"/>
          <w:i/>
          <w:color w:val="auto"/>
          <w:sz w:val="22"/>
          <w:szCs w:val="22"/>
        </w:rPr>
        <w:t>acceptată</w:t>
      </w:r>
      <w:proofErr w:type="spellEnd"/>
      <w:r w:rsidRPr="00E647DE">
        <w:rPr>
          <w:rFonts w:ascii="Arial" w:hAnsi="Arial" w:cs="Arial"/>
          <w:i/>
          <w:color w:val="auto"/>
          <w:sz w:val="22"/>
          <w:szCs w:val="22"/>
        </w:rPr>
        <w:t>,</w:t>
      </w:r>
    </w:p>
    <w:p w14:paraId="570623B3" w14:textId="77777777" w:rsidR="00357E4F" w:rsidRPr="00E647DE"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pt-BR"/>
        </w:rPr>
      </w:pPr>
    </w:p>
    <w:p w14:paraId="21945F8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furnizorului</w:t>
      </w:r>
    </w:p>
    <w:p w14:paraId="542154D2"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la </w:t>
      </w:r>
      <w:proofErr w:type="spellStart"/>
      <w:r w:rsidRPr="00E647DE">
        <w:rPr>
          <w:rFonts w:ascii="Arial" w:hAnsi="Arial" w:cs="Arial"/>
        </w:rPr>
        <w:t>standardele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performanţele</w:t>
      </w:r>
      <w:proofErr w:type="spellEnd"/>
      <w:r w:rsidRPr="00E647DE">
        <w:rPr>
          <w:rFonts w:ascii="Arial" w:hAnsi="Arial" w:cs="Arial"/>
        </w:rPr>
        <w:t xml:space="preserve"> </w:t>
      </w:r>
      <w:proofErr w:type="spellStart"/>
      <w:r w:rsidRPr="00E647DE">
        <w:rPr>
          <w:rFonts w:ascii="Arial" w:hAnsi="Arial" w:cs="Arial"/>
        </w:rPr>
        <w:t>prezentate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oferta</w:t>
      </w:r>
      <w:proofErr w:type="spellEnd"/>
      <w:r w:rsidRPr="00E647DE">
        <w:rPr>
          <w:rFonts w:ascii="Arial" w:hAnsi="Arial" w:cs="Arial"/>
        </w:rPr>
        <w:t xml:space="preserve"> </w:t>
      </w:r>
      <w:proofErr w:type="spellStart"/>
      <w:r w:rsidRPr="00E647DE">
        <w:rPr>
          <w:rFonts w:ascii="Arial" w:hAnsi="Arial" w:cs="Arial"/>
        </w:rPr>
        <w:t>sa</w:t>
      </w:r>
      <w:proofErr w:type="spellEnd"/>
      <w:r w:rsidRPr="00E647DE">
        <w:rPr>
          <w:rFonts w:ascii="Arial" w:hAnsi="Arial" w:cs="Arial"/>
        </w:rPr>
        <w:t>.</w:t>
      </w:r>
    </w:p>
    <w:p w14:paraId="1DBFDE86"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lastRenderedPageBreak/>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furnizeze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in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agreat</w:t>
      </w:r>
      <w:proofErr w:type="spellEnd"/>
      <w:r w:rsidRPr="00E647DE">
        <w:rPr>
          <w:rFonts w:ascii="Arial" w:hAnsi="Arial" w:cs="Arial"/>
        </w:rPr>
        <w:t xml:space="preserve"> de la data </w:t>
      </w:r>
      <w:proofErr w:type="spellStart"/>
      <w:r w:rsidRPr="00E647DE">
        <w:rPr>
          <w:rFonts w:ascii="Arial" w:hAnsi="Arial" w:cs="Arial"/>
        </w:rPr>
        <w:t>semnării</w:t>
      </w:r>
      <w:proofErr w:type="spellEnd"/>
      <w:r w:rsidRPr="00E647DE">
        <w:rPr>
          <w:rFonts w:ascii="Arial" w:hAnsi="Arial" w:cs="Arial"/>
        </w:rPr>
        <w:t xml:space="preserve"> </w:t>
      </w:r>
      <w:proofErr w:type="spellStart"/>
      <w:r w:rsidRPr="00E647DE">
        <w:rPr>
          <w:rFonts w:ascii="Arial" w:hAnsi="Arial" w:cs="Arial"/>
        </w:rPr>
        <w:t>contractului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prezentului</w:t>
      </w:r>
      <w:proofErr w:type="spellEnd"/>
      <w:r w:rsidRPr="00E647DE">
        <w:rPr>
          <w:rFonts w:ascii="Arial" w:hAnsi="Arial" w:cs="Arial"/>
        </w:rPr>
        <w:t xml:space="preserve"> contract.</w:t>
      </w:r>
    </w:p>
    <w:p w14:paraId="64C8732C"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despăgubească</w:t>
      </w:r>
      <w:proofErr w:type="spellEnd"/>
      <w:r w:rsidRPr="00E647DE">
        <w:rPr>
          <w:rFonts w:ascii="Arial" w:hAnsi="Arial" w:cs="Arial"/>
        </w:rPr>
        <w:t xml:space="preserve"> </w:t>
      </w:r>
      <w:proofErr w:type="spellStart"/>
      <w:r w:rsidRPr="00E647DE">
        <w:rPr>
          <w:rFonts w:ascii="Arial" w:hAnsi="Arial" w:cs="Arial"/>
        </w:rPr>
        <w:t>achizitorul</w:t>
      </w:r>
      <w:proofErr w:type="spellEnd"/>
      <w:r w:rsidRPr="00E647DE">
        <w:rPr>
          <w:rFonts w:ascii="Arial" w:hAnsi="Arial" w:cs="Arial"/>
        </w:rPr>
        <w:t xml:space="preserve">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oricăror</w:t>
      </w:r>
      <w:proofErr w:type="spellEnd"/>
      <w:r w:rsidRPr="00E647DE">
        <w:rPr>
          <w:rFonts w:ascii="Arial" w:hAnsi="Arial" w:cs="Arial"/>
        </w:rPr>
        <w:t>:</w:t>
      </w:r>
    </w:p>
    <w:p w14:paraId="78F75D89"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t>reclamaţii</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acţiuni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justiţie</w:t>
      </w:r>
      <w:proofErr w:type="spellEnd"/>
      <w:r w:rsidRPr="00E647DE">
        <w:rPr>
          <w:rFonts w:ascii="Arial" w:hAnsi="Arial" w:cs="Arial"/>
        </w:rPr>
        <w:t xml:space="preserve">, </w:t>
      </w:r>
      <w:proofErr w:type="spellStart"/>
      <w:r w:rsidRPr="00E647DE">
        <w:rPr>
          <w:rFonts w:ascii="Arial" w:hAnsi="Arial" w:cs="Arial"/>
        </w:rPr>
        <w:t>ce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încălcarea</w:t>
      </w:r>
      <w:proofErr w:type="spellEnd"/>
      <w:r w:rsidRPr="00E647DE">
        <w:rPr>
          <w:rFonts w:ascii="Arial" w:hAnsi="Arial" w:cs="Arial"/>
        </w:rPr>
        <w:t xml:space="preserve"> </w:t>
      </w:r>
      <w:proofErr w:type="spellStart"/>
      <w:r w:rsidRPr="00E647DE">
        <w:rPr>
          <w:rFonts w:ascii="Arial" w:hAnsi="Arial" w:cs="Arial"/>
        </w:rPr>
        <w:t>unor</w:t>
      </w:r>
      <w:proofErr w:type="spellEnd"/>
      <w:r w:rsidRPr="00E647DE">
        <w:rPr>
          <w:rFonts w:ascii="Arial" w:hAnsi="Arial" w:cs="Arial"/>
        </w:rPr>
        <w:t xml:space="preserve"> </w:t>
      </w:r>
      <w:proofErr w:type="spellStart"/>
      <w:r w:rsidRPr="00E647DE">
        <w:rPr>
          <w:rFonts w:ascii="Arial" w:hAnsi="Arial" w:cs="Arial"/>
        </w:rPr>
        <w:t>drepturi</w:t>
      </w:r>
      <w:proofErr w:type="spellEnd"/>
      <w:r w:rsidRPr="00E647DE">
        <w:rPr>
          <w:rFonts w:ascii="Arial" w:hAnsi="Arial" w:cs="Arial"/>
        </w:rPr>
        <w:t xml:space="preserve"> de </w:t>
      </w:r>
      <w:proofErr w:type="spellStart"/>
      <w:r w:rsidRPr="00E647DE">
        <w:rPr>
          <w:rFonts w:ascii="Arial" w:hAnsi="Arial" w:cs="Arial"/>
        </w:rPr>
        <w:t>proprietate</w:t>
      </w:r>
      <w:proofErr w:type="spellEnd"/>
      <w:r w:rsidRPr="00E647DE">
        <w:rPr>
          <w:rFonts w:ascii="Arial" w:hAnsi="Arial" w:cs="Arial"/>
        </w:rPr>
        <w:t xml:space="preserve"> </w:t>
      </w:r>
      <w:proofErr w:type="spellStart"/>
      <w:r w:rsidRPr="00E647DE">
        <w:rPr>
          <w:rFonts w:ascii="Arial" w:hAnsi="Arial" w:cs="Arial"/>
        </w:rPr>
        <w:t>intelectuală</w:t>
      </w:r>
      <w:proofErr w:type="spellEnd"/>
      <w:r w:rsidRPr="00E647DE">
        <w:rPr>
          <w:rFonts w:ascii="Arial" w:hAnsi="Arial" w:cs="Arial"/>
        </w:rPr>
        <w:t xml:space="preserve"> (</w:t>
      </w:r>
      <w:proofErr w:type="spellStart"/>
      <w:r w:rsidRPr="00E647DE">
        <w:rPr>
          <w:rFonts w:ascii="Arial" w:hAnsi="Arial" w:cs="Arial"/>
        </w:rPr>
        <w:t>brevete</w:t>
      </w:r>
      <w:proofErr w:type="spellEnd"/>
      <w:r w:rsidRPr="00E647DE">
        <w:rPr>
          <w:rFonts w:ascii="Arial" w:hAnsi="Arial" w:cs="Arial"/>
        </w:rPr>
        <w:t xml:space="preserve">, </w:t>
      </w:r>
      <w:proofErr w:type="spellStart"/>
      <w:r w:rsidRPr="00E647DE">
        <w:rPr>
          <w:rFonts w:ascii="Arial" w:hAnsi="Arial" w:cs="Arial"/>
        </w:rPr>
        <w:t>nume</w:t>
      </w:r>
      <w:proofErr w:type="spellEnd"/>
      <w:r w:rsidRPr="00E647DE">
        <w:rPr>
          <w:rFonts w:ascii="Arial" w:hAnsi="Arial" w:cs="Arial"/>
        </w:rPr>
        <w:t xml:space="preserve">, </w:t>
      </w:r>
      <w:proofErr w:type="spellStart"/>
      <w:r w:rsidRPr="00E647DE">
        <w:rPr>
          <w:rFonts w:ascii="Arial" w:hAnsi="Arial" w:cs="Arial"/>
        </w:rPr>
        <w:t>mărci</w:t>
      </w:r>
      <w:proofErr w:type="spellEnd"/>
      <w:r w:rsidRPr="00E647DE">
        <w:rPr>
          <w:rFonts w:ascii="Arial" w:hAnsi="Arial" w:cs="Arial"/>
        </w:rPr>
        <w:t xml:space="preserve"> </w:t>
      </w:r>
      <w:proofErr w:type="spellStart"/>
      <w:r w:rsidRPr="00E647DE">
        <w:rPr>
          <w:rFonts w:ascii="Arial" w:hAnsi="Arial" w:cs="Arial"/>
        </w:rPr>
        <w:t>înregistrate</w:t>
      </w:r>
      <w:proofErr w:type="spellEnd"/>
      <w:r w:rsidRPr="00E647DE">
        <w:rPr>
          <w:rFonts w:ascii="Arial" w:hAnsi="Arial" w:cs="Arial"/>
        </w:rPr>
        <w:t xml:space="preserve"> etc.), legate de </w:t>
      </w:r>
      <w:proofErr w:type="spellStart"/>
      <w:r w:rsidRPr="00E647DE">
        <w:rPr>
          <w:rFonts w:ascii="Arial" w:hAnsi="Arial" w:cs="Arial"/>
        </w:rPr>
        <w:t>echipamentele</w:t>
      </w:r>
      <w:proofErr w:type="spellEnd"/>
      <w:r w:rsidRPr="00E647DE">
        <w:rPr>
          <w:rFonts w:ascii="Arial" w:hAnsi="Arial" w:cs="Arial"/>
        </w:rPr>
        <w:t xml:space="preserve">, </w:t>
      </w:r>
      <w:proofErr w:type="spellStart"/>
      <w:r w:rsidRPr="00E647DE">
        <w:rPr>
          <w:rFonts w:ascii="Arial" w:hAnsi="Arial" w:cs="Arial"/>
        </w:rPr>
        <w:t>materialele</w:t>
      </w:r>
      <w:proofErr w:type="spellEnd"/>
      <w:r w:rsidRPr="00E647DE">
        <w:rPr>
          <w:rFonts w:ascii="Arial" w:hAnsi="Arial" w:cs="Arial"/>
        </w:rPr>
        <w:t xml:space="preserve">, </w:t>
      </w:r>
      <w:proofErr w:type="spellStart"/>
      <w:r w:rsidRPr="00E647DE">
        <w:rPr>
          <w:rFonts w:ascii="Arial" w:hAnsi="Arial" w:cs="Arial"/>
        </w:rPr>
        <w:t>instalaţiile</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utilajele</w:t>
      </w:r>
      <w:proofErr w:type="spellEnd"/>
      <w:r w:rsidRPr="00E647DE">
        <w:rPr>
          <w:rFonts w:ascii="Arial" w:hAnsi="Arial" w:cs="Arial"/>
        </w:rPr>
        <w:t xml:space="preserve"> </w:t>
      </w:r>
      <w:proofErr w:type="spellStart"/>
      <w:r w:rsidRPr="00E647DE">
        <w:rPr>
          <w:rFonts w:ascii="Arial" w:hAnsi="Arial" w:cs="Arial"/>
        </w:rPr>
        <w:t>folosite</w:t>
      </w:r>
      <w:proofErr w:type="spellEnd"/>
      <w:r w:rsidRPr="00E647DE">
        <w:rPr>
          <w:rFonts w:ascii="Arial" w:hAnsi="Arial" w:cs="Arial"/>
        </w:rPr>
        <w:t xml:space="preserve"> pentru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legătură</w:t>
      </w:r>
      <w:proofErr w:type="spellEnd"/>
      <w:r w:rsidRPr="00E647DE">
        <w:rPr>
          <w:rFonts w:ascii="Arial" w:hAnsi="Arial" w:cs="Arial"/>
        </w:rPr>
        <w:t xml:space="preserve"> cu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achiziţionate</w:t>
      </w:r>
      <w:proofErr w:type="spellEnd"/>
      <w:r w:rsidRPr="00E647DE">
        <w:rPr>
          <w:rFonts w:ascii="Arial" w:hAnsi="Arial" w:cs="Arial"/>
        </w:rPr>
        <w:t>; şi</w:t>
      </w:r>
    </w:p>
    <w:p w14:paraId="44CC48F4" w14:textId="77777777" w:rsidR="00357E4F" w:rsidRPr="00E647DE" w:rsidRDefault="00357E4F" w:rsidP="00B928B1">
      <w:pPr>
        <w:pStyle w:val="Listparagraf"/>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proofErr w:type="spellStart"/>
      <w:r w:rsidRPr="00E647DE">
        <w:rPr>
          <w:rFonts w:ascii="Arial" w:hAnsi="Arial" w:cs="Arial"/>
        </w:rPr>
        <w:t>daune-interese</w:t>
      </w:r>
      <w:proofErr w:type="spellEnd"/>
      <w:r w:rsidRPr="00E647DE">
        <w:rPr>
          <w:rFonts w:ascii="Arial" w:hAnsi="Arial" w:cs="Arial"/>
        </w:rPr>
        <w:t xml:space="preserve">, </w:t>
      </w:r>
      <w:proofErr w:type="spellStart"/>
      <w:r w:rsidRPr="00E647DE">
        <w:rPr>
          <w:rFonts w:ascii="Arial" w:hAnsi="Arial" w:cs="Arial"/>
        </w:rPr>
        <w:t>costuri</w:t>
      </w:r>
      <w:proofErr w:type="spellEnd"/>
      <w:r w:rsidRPr="00E647DE">
        <w:rPr>
          <w:rFonts w:ascii="Arial" w:hAnsi="Arial" w:cs="Arial"/>
        </w:rPr>
        <w:t xml:space="preserve">, </w:t>
      </w:r>
      <w:proofErr w:type="spellStart"/>
      <w:r w:rsidRPr="00E647DE">
        <w:rPr>
          <w:rFonts w:ascii="Arial" w:hAnsi="Arial" w:cs="Arial"/>
        </w:rPr>
        <w:t>taxe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cheltuieli</w:t>
      </w:r>
      <w:proofErr w:type="spellEnd"/>
      <w:r w:rsidRPr="00E647DE">
        <w:rPr>
          <w:rFonts w:ascii="Arial" w:hAnsi="Arial" w:cs="Arial"/>
        </w:rPr>
        <w:t xml:space="preserve"> de </w:t>
      </w:r>
      <w:proofErr w:type="spellStart"/>
      <w:r w:rsidRPr="00E647DE">
        <w:rPr>
          <w:rFonts w:ascii="Arial" w:hAnsi="Arial" w:cs="Arial"/>
        </w:rPr>
        <w:t>orice</w:t>
      </w:r>
      <w:proofErr w:type="spellEnd"/>
      <w:r w:rsidRPr="00E647DE">
        <w:rPr>
          <w:rFonts w:ascii="Arial" w:hAnsi="Arial" w:cs="Arial"/>
        </w:rPr>
        <w:t xml:space="preserve"> </w:t>
      </w:r>
      <w:proofErr w:type="spellStart"/>
      <w:r w:rsidRPr="00E647DE">
        <w:rPr>
          <w:rFonts w:ascii="Arial" w:hAnsi="Arial" w:cs="Arial"/>
        </w:rPr>
        <w:t>natură</w:t>
      </w:r>
      <w:proofErr w:type="spellEnd"/>
      <w:r w:rsidRPr="00E647DE">
        <w:rPr>
          <w:rFonts w:ascii="Arial" w:hAnsi="Arial" w:cs="Arial"/>
        </w:rPr>
        <w:t xml:space="preserve">, </w:t>
      </w:r>
      <w:proofErr w:type="spellStart"/>
      <w:r w:rsidRPr="00E647DE">
        <w:rPr>
          <w:rFonts w:ascii="Arial" w:hAnsi="Arial" w:cs="Arial"/>
        </w:rPr>
        <w:t>aferente</w:t>
      </w:r>
      <w:proofErr w:type="spellEnd"/>
      <w:r w:rsidRPr="00E647DE">
        <w:rPr>
          <w:rFonts w:ascii="Arial" w:hAnsi="Arial" w:cs="Arial"/>
        </w:rPr>
        <w:t xml:space="preserve">, cu </w:t>
      </w:r>
      <w:proofErr w:type="spellStart"/>
      <w:r w:rsidRPr="00E647DE">
        <w:rPr>
          <w:rFonts w:ascii="Arial" w:hAnsi="Arial" w:cs="Arial"/>
        </w:rPr>
        <w:t>excepţia</w:t>
      </w:r>
      <w:proofErr w:type="spellEnd"/>
      <w:r w:rsidRPr="00E647DE">
        <w:rPr>
          <w:rFonts w:ascii="Arial" w:hAnsi="Arial" w:cs="Arial"/>
        </w:rPr>
        <w:t xml:space="preserve"> </w:t>
      </w:r>
      <w:proofErr w:type="spellStart"/>
      <w:r w:rsidRPr="00E647DE">
        <w:rPr>
          <w:rFonts w:ascii="Arial" w:hAnsi="Arial" w:cs="Arial"/>
        </w:rPr>
        <w:t>situaţiei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care o </w:t>
      </w:r>
      <w:proofErr w:type="spellStart"/>
      <w:r w:rsidRPr="00E647DE">
        <w:rPr>
          <w:rFonts w:ascii="Arial" w:hAnsi="Arial" w:cs="Arial"/>
        </w:rPr>
        <w:t>astfel</w:t>
      </w:r>
      <w:proofErr w:type="spellEnd"/>
      <w:r w:rsidRPr="00E647DE">
        <w:rPr>
          <w:rFonts w:ascii="Arial" w:hAnsi="Arial" w:cs="Arial"/>
        </w:rPr>
        <w:t xml:space="preserve"> de </w:t>
      </w:r>
      <w:proofErr w:type="spellStart"/>
      <w:r w:rsidRPr="00E647DE">
        <w:rPr>
          <w:rFonts w:ascii="Arial" w:hAnsi="Arial" w:cs="Arial"/>
        </w:rPr>
        <w:t>încălcare</w:t>
      </w:r>
      <w:proofErr w:type="spellEnd"/>
      <w:r w:rsidRPr="00E647DE">
        <w:rPr>
          <w:rFonts w:ascii="Arial" w:hAnsi="Arial" w:cs="Arial"/>
        </w:rPr>
        <w:t xml:space="preserve"> </w:t>
      </w:r>
      <w:proofErr w:type="spellStart"/>
      <w:r w:rsidRPr="00E647DE">
        <w:rPr>
          <w:rFonts w:ascii="Arial" w:hAnsi="Arial" w:cs="Arial"/>
        </w:rPr>
        <w:t>rezultă</w:t>
      </w:r>
      <w:proofErr w:type="spellEnd"/>
      <w:r w:rsidRPr="00E647DE">
        <w:rPr>
          <w:rFonts w:ascii="Arial" w:hAnsi="Arial" w:cs="Arial"/>
        </w:rPr>
        <w:t xml:space="preserve"> din </w:t>
      </w:r>
      <w:proofErr w:type="spellStart"/>
      <w:r w:rsidRPr="00E647DE">
        <w:rPr>
          <w:rFonts w:ascii="Arial" w:hAnsi="Arial" w:cs="Arial"/>
        </w:rPr>
        <w:t>respectarea</w:t>
      </w:r>
      <w:proofErr w:type="spellEnd"/>
      <w:r w:rsidRPr="00E647DE">
        <w:rPr>
          <w:rFonts w:ascii="Arial" w:hAnsi="Arial" w:cs="Arial"/>
        </w:rPr>
        <w:t xml:space="preserve"> </w:t>
      </w:r>
      <w:proofErr w:type="spellStart"/>
      <w:r w:rsidRPr="00E647DE">
        <w:rPr>
          <w:rFonts w:ascii="Arial" w:hAnsi="Arial" w:cs="Arial"/>
        </w:rPr>
        <w:t>specificațiilor</w:t>
      </w:r>
      <w:proofErr w:type="spellEnd"/>
      <w:r w:rsidRPr="00E647DE">
        <w:rPr>
          <w:rFonts w:ascii="Arial" w:hAnsi="Arial" w:cs="Arial"/>
        </w:rPr>
        <w:t xml:space="preserve"> </w:t>
      </w:r>
      <w:proofErr w:type="spellStart"/>
      <w:r w:rsidRPr="00E647DE">
        <w:rPr>
          <w:rFonts w:ascii="Arial" w:hAnsi="Arial" w:cs="Arial"/>
        </w:rPr>
        <w:t>tehnice</w:t>
      </w:r>
      <w:proofErr w:type="spellEnd"/>
      <w:r w:rsidRPr="00E647DE">
        <w:rPr>
          <w:rFonts w:ascii="Arial" w:hAnsi="Arial" w:cs="Arial"/>
        </w:rPr>
        <w:t xml:space="preserve"> </w:t>
      </w:r>
      <w:proofErr w:type="spellStart"/>
      <w:r w:rsidRPr="00E647DE">
        <w:rPr>
          <w:rFonts w:ascii="Arial" w:hAnsi="Arial" w:cs="Arial"/>
        </w:rPr>
        <w:t>întocmite</w:t>
      </w:r>
      <w:proofErr w:type="spellEnd"/>
      <w:r w:rsidRPr="00E647DE">
        <w:rPr>
          <w:rFonts w:ascii="Arial" w:hAnsi="Arial" w:cs="Arial"/>
        </w:rPr>
        <w:t xml:space="preserve"> de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w:t>
      </w:r>
    </w:p>
    <w:p w14:paraId="6C179FF7"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transmită</w:t>
      </w:r>
      <w:proofErr w:type="spellEnd"/>
      <w:r w:rsidRPr="00E647DE">
        <w:rPr>
          <w:rFonts w:ascii="Arial" w:hAnsi="Arial" w:cs="Arial"/>
        </w:rPr>
        <w:t xml:space="preserve"> factura </w:t>
      </w:r>
      <w:proofErr w:type="spellStart"/>
      <w:r w:rsidRPr="00E647DE">
        <w:rPr>
          <w:rFonts w:ascii="Arial" w:hAnsi="Arial" w:cs="Arial"/>
        </w:rPr>
        <w:t>fiscală</w:t>
      </w:r>
      <w:proofErr w:type="spellEnd"/>
      <w:r w:rsidRPr="00E647DE">
        <w:rPr>
          <w:rFonts w:ascii="Arial" w:hAnsi="Arial" w:cs="Arial"/>
        </w:rPr>
        <w:t xml:space="preserve"> pentru </w:t>
      </w:r>
      <w:proofErr w:type="spellStart"/>
      <w:r w:rsidRPr="00E647DE">
        <w:rPr>
          <w:rFonts w:ascii="Arial" w:hAnsi="Arial" w:cs="Arial"/>
        </w:rPr>
        <w:t>bunurile</w:t>
      </w:r>
      <w:proofErr w:type="spellEnd"/>
      <w:r w:rsidRPr="00E647DE">
        <w:rPr>
          <w:rFonts w:ascii="Arial" w:hAnsi="Arial" w:cs="Arial"/>
        </w:rPr>
        <w:t xml:space="preserve"> </w:t>
      </w:r>
      <w:proofErr w:type="spellStart"/>
      <w:r w:rsidRPr="00E647DE">
        <w:rPr>
          <w:rFonts w:ascii="Arial" w:hAnsi="Arial" w:cs="Arial"/>
        </w:rPr>
        <w:t>livrate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conformitate</w:t>
      </w:r>
      <w:proofErr w:type="spellEnd"/>
      <w:r w:rsidRPr="00E647DE">
        <w:rPr>
          <w:rFonts w:ascii="Arial" w:hAnsi="Arial" w:cs="Arial"/>
        </w:rPr>
        <w:t xml:space="preserve"> cu </w:t>
      </w:r>
      <w:proofErr w:type="spellStart"/>
      <w:r w:rsidRPr="00E647DE">
        <w:rPr>
          <w:rFonts w:ascii="Arial" w:hAnsi="Arial" w:cs="Arial"/>
        </w:rPr>
        <w:t>prezentul</w:t>
      </w:r>
      <w:proofErr w:type="spellEnd"/>
      <w:r w:rsidRPr="00E647DE">
        <w:rPr>
          <w:rFonts w:ascii="Arial" w:hAnsi="Arial" w:cs="Arial"/>
        </w:rPr>
        <w:t xml:space="preserve"> contract.</w:t>
      </w:r>
    </w:p>
    <w:p w14:paraId="6160B313" w14:textId="77777777"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are </w:t>
      </w:r>
      <w:proofErr w:type="spellStart"/>
      <w:r w:rsidRPr="00E647DE">
        <w:rPr>
          <w:rFonts w:ascii="Arial" w:hAnsi="Arial" w:cs="Arial"/>
        </w:rPr>
        <w:t>obligaţia</w:t>
      </w:r>
      <w:proofErr w:type="spellEnd"/>
      <w:r w:rsidRPr="00E647DE">
        <w:rPr>
          <w:rFonts w:ascii="Arial" w:hAnsi="Arial" w:cs="Arial"/>
        </w:rPr>
        <w:t xml:space="preserve"> de </w:t>
      </w:r>
      <w:proofErr w:type="gramStart"/>
      <w:r w:rsidRPr="00E647DE">
        <w:rPr>
          <w:rFonts w:ascii="Arial" w:hAnsi="Arial" w:cs="Arial"/>
        </w:rPr>
        <w:t>a</w:t>
      </w:r>
      <w:proofErr w:type="gramEnd"/>
      <w:r w:rsidRPr="00E647DE">
        <w:rPr>
          <w:rFonts w:ascii="Arial" w:hAnsi="Arial" w:cs="Arial"/>
        </w:rPr>
        <w:t xml:space="preserve"> </w:t>
      </w:r>
      <w:proofErr w:type="spellStart"/>
      <w:r w:rsidRPr="00E647DE">
        <w:rPr>
          <w:rFonts w:ascii="Arial" w:hAnsi="Arial" w:cs="Arial"/>
        </w:rPr>
        <w:t>asigura</w:t>
      </w:r>
      <w:proofErr w:type="spellEnd"/>
      <w:r w:rsidRPr="00E647DE">
        <w:rPr>
          <w:rFonts w:ascii="Arial" w:hAnsi="Arial" w:cs="Arial"/>
        </w:rPr>
        <w:t xml:space="preserve"> </w:t>
      </w:r>
      <w:proofErr w:type="spellStart"/>
      <w:r w:rsidRPr="00E647DE">
        <w:rPr>
          <w:rFonts w:ascii="Arial" w:hAnsi="Arial" w:cs="Arial"/>
        </w:rPr>
        <w:t>complet</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furnizate</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contract </w:t>
      </w:r>
      <w:proofErr w:type="spellStart"/>
      <w:r w:rsidRPr="00E647DE">
        <w:rPr>
          <w:rFonts w:ascii="Arial" w:hAnsi="Arial" w:cs="Arial"/>
        </w:rPr>
        <w:t>împotriva</w:t>
      </w:r>
      <w:proofErr w:type="spellEnd"/>
      <w:r w:rsidRPr="00E647DE">
        <w:rPr>
          <w:rFonts w:ascii="Arial" w:hAnsi="Arial" w:cs="Arial"/>
        </w:rPr>
        <w:t xml:space="preserve"> </w:t>
      </w:r>
      <w:proofErr w:type="spellStart"/>
      <w:r w:rsidRPr="00E647DE">
        <w:rPr>
          <w:rFonts w:ascii="Arial" w:hAnsi="Arial" w:cs="Arial"/>
        </w:rPr>
        <w:t>pierderii</w:t>
      </w:r>
      <w:proofErr w:type="spellEnd"/>
      <w:r w:rsidRPr="00E647DE">
        <w:rPr>
          <w:rFonts w:ascii="Arial" w:hAnsi="Arial" w:cs="Arial"/>
        </w:rPr>
        <w:t xml:space="preserve"> </w:t>
      </w:r>
      <w:proofErr w:type="spellStart"/>
      <w:r w:rsidRPr="00E647DE">
        <w:rPr>
          <w:rFonts w:ascii="Arial" w:hAnsi="Arial" w:cs="Arial"/>
        </w:rPr>
        <w:t>sau</w:t>
      </w:r>
      <w:proofErr w:type="spellEnd"/>
      <w:r w:rsidRPr="00E647DE">
        <w:rPr>
          <w:rFonts w:ascii="Arial" w:hAnsi="Arial" w:cs="Arial"/>
        </w:rPr>
        <w:t xml:space="preserve"> </w:t>
      </w:r>
      <w:proofErr w:type="spellStart"/>
      <w:r w:rsidRPr="00E647DE">
        <w:rPr>
          <w:rFonts w:ascii="Arial" w:hAnsi="Arial" w:cs="Arial"/>
        </w:rPr>
        <w:t>deteriorării</w:t>
      </w:r>
      <w:proofErr w:type="spellEnd"/>
      <w:r w:rsidRPr="00E647DE">
        <w:rPr>
          <w:rFonts w:ascii="Arial" w:hAnsi="Arial" w:cs="Arial"/>
        </w:rPr>
        <w:t xml:space="preserve"> </w:t>
      </w:r>
      <w:proofErr w:type="spellStart"/>
      <w:r w:rsidRPr="00E647DE">
        <w:rPr>
          <w:rFonts w:ascii="Arial" w:hAnsi="Arial" w:cs="Arial"/>
        </w:rPr>
        <w:t>neprevăzute</w:t>
      </w:r>
      <w:proofErr w:type="spellEnd"/>
      <w:r w:rsidRPr="00E647DE">
        <w:rPr>
          <w:rFonts w:ascii="Arial" w:hAnsi="Arial" w:cs="Arial"/>
        </w:rPr>
        <w:t xml:space="preserve"> la </w:t>
      </w:r>
      <w:proofErr w:type="spellStart"/>
      <w:r w:rsidRPr="00E647DE">
        <w:rPr>
          <w:rFonts w:ascii="Arial" w:hAnsi="Arial" w:cs="Arial"/>
        </w:rPr>
        <w:t>fabricare</w:t>
      </w:r>
      <w:proofErr w:type="spellEnd"/>
      <w:r w:rsidRPr="00E647DE">
        <w:rPr>
          <w:rFonts w:ascii="Arial" w:hAnsi="Arial" w:cs="Arial"/>
        </w:rPr>
        <w:t xml:space="preserve">, transport, </w:t>
      </w:r>
      <w:proofErr w:type="spellStart"/>
      <w:r w:rsidRPr="00E647DE">
        <w:rPr>
          <w:rFonts w:ascii="Arial" w:hAnsi="Arial" w:cs="Arial"/>
        </w:rPr>
        <w:t>depozitare</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livrare</w:t>
      </w:r>
      <w:proofErr w:type="spellEnd"/>
      <w:r w:rsidRPr="00E647DE">
        <w:rPr>
          <w:rFonts w:ascii="Arial" w:hAnsi="Arial" w:cs="Arial"/>
        </w:rPr>
        <w:t>.</w:t>
      </w:r>
    </w:p>
    <w:p w14:paraId="55C2D2EB" w14:textId="2BF6C19A" w:rsidR="00357E4F" w:rsidRPr="00E647DE" w:rsidRDefault="00357E4F" w:rsidP="00B928B1">
      <w:pPr>
        <w:pStyle w:val="Listparagraf"/>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proofErr w:type="spellStart"/>
      <w:r w:rsidRPr="00E647DE">
        <w:rPr>
          <w:rFonts w:ascii="Arial" w:hAnsi="Arial" w:cs="Arial"/>
        </w:rPr>
        <w:t>Furnizorul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42322" w:rsidRPr="00E647DE">
        <w:rPr>
          <w:rFonts w:ascii="Arial" w:hAnsi="Arial" w:cs="Arial"/>
        </w:rPr>
        <w:t>revizuit</w:t>
      </w:r>
      <w:proofErr w:type="spellEnd"/>
      <w:r w:rsidR="00F42322" w:rsidRPr="00E647DE">
        <w:rPr>
          <w:rFonts w:ascii="Arial" w:hAnsi="Arial" w:cs="Arial"/>
          <w:lang w:val="ro-RO"/>
        </w:rPr>
        <w:t xml:space="preserve">ă în </w:t>
      </w:r>
      <w:r w:rsidR="00F0246D" w:rsidRPr="00E647DE">
        <w:rPr>
          <w:rFonts w:ascii="Arial" w:hAnsi="Arial" w:cs="Arial"/>
          <w:lang w:val="ro-RO"/>
        </w:rPr>
        <w:t xml:space="preserve">anul </w:t>
      </w:r>
      <w:r w:rsidR="00F42322" w:rsidRPr="00E647DE">
        <w:rPr>
          <w:rFonts w:ascii="Arial" w:hAnsi="Arial" w:cs="Arial"/>
          <w:lang w:val="ro-RO"/>
        </w:rPr>
        <w:t xml:space="preserve">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2E22543E" w14:textId="77777777" w:rsidR="00357E4F" w:rsidRPr="00E647DE" w:rsidRDefault="00357E4F" w:rsidP="00B928B1">
      <w:pPr>
        <w:pStyle w:val="Frspaiere"/>
        <w:ind w:right="-513"/>
        <w:rPr>
          <w:rFonts w:ascii="Arial" w:hAnsi="Arial" w:cs="Arial"/>
          <w:lang w:val="ro-RO"/>
        </w:rPr>
      </w:pPr>
    </w:p>
    <w:p w14:paraId="7606A45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Obligaţiile</w:t>
      </w:r>
      <w:proofErr w:type="spellEnd"/>
      <w:r w:rsidRPr="00E647DE">
        <w:rPr>
          <w:rFonts w:ascii="Arial" w:hAnsi="Arial" w:cs="Arial"/>
          <w:b/>
          <w:sz w:val="22"/>
          <w:szCs w:val="22"/>
          <w:lang w:val="ro-RO"/>
        </w:rPr>
        <w:t xml:space="preserve"> principale ale achizitorului</w:t>
      </w:r>
    </w:p>
    <w:p w14:paraId="77DA9070" w14:textId="77777777"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recepţioneze</w:t>
      </w:r>
      <w:proofErr w:type="spellEnd"/>
      <w:r w:rsidRPr="00E647DE">
        <w:rPr>
          <w:rFonts w:ascii="Arial" w:hAnsi="Arial" w:cs="Arial"/>
        </w:rPr>
        <w:t xml:space="preserve"> </w:t>
      </w:r>
      <w:proofErr w:type="spellStart"/>
      <w:r w:rsidRPr="00E647DE">
        <w:rPr>
          <w:rFonts w:ascii="Arial" w:hAnsi="Arial" w:cs="Arial"/>
        </w:rPr>
        <w:t>produsele</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furnizării</w:t>
      </w:r>
      <w:proofErr w:type="spellEnd"/>
      <w:r w:rsidRPr="00E647DE">
        <w:rPr>
          <w:rFonts w:ascii="Arial" w:hAnsi="Arial" w:cs="Arial"/>
        </w:rPr>
        <w:t xml:space="preserve"> </w:t>
      </w:r>
      <w:proofErr w:type="spellStart"/>
      <w:r w:rsidRPr="00E647DE">
        <w:rPr>
          <w:rFonts w:ascii="Arial" w:hAnsi="Arial" w:cs="Arial"/>
        </w:rPr>
        <w:t>acestora</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w:t>
      </w:r>
    </w:p>
    <w:p w14:paraId="16E410CD" w14:textId="0FD40FBE"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plătească</w:t>
      </w:r>
      <w:proofErr w:type="spellEnd"/>
      <w:r w:rsidRPr="00E647DE">
        <w:rPr>
          <w:rFonts w:ascii="Arial" w:hAnsi="Arial" w:cs="Arial"/>
        </w:rPr>
        <w:t xml:space="preserve"> </w:t>
      </w:r>
      <w:proofErr w:type="spellStart"/>
      <w:r w:rsidRPr="00E647DE">
        <w:rPr>
          <w:rFonts w:ascii="Arial" w:hAnsi="Arial" w:cs="Arial"/>
        </w:rPr>
        <w:t>preţul</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w:t>
      </w:r>
      <w:proofErr w:type="spellStart"/>
      <w:r w:rsidRPr="00E647DE">
        <w:rPr>
          <w:rFonts w:ascii="Arial" w:hAnsi="Arial" w:cs="Arial"/>
        </w:rPr>
        <w:t>către</w:t>
      </w:r>
      <w:proofErr w:type="spellEnd"/>
      <w:r w:rsidRPr="00E647DE">
        <w:rPr>
          <w:rFonts w:ascii="Arial" w:hAnsi="Arial" w:cs="Arial"/>
        </w:rPr>
        <w:t xml:space="preserve"> </w:t>
      </w:r>
      <w:proofErr w:type="spellStart"/>
      <w:r w:rsidRPr="00E647DE">
        <w:rPr>
          <w:rFonts w:ascii="Arial" w:hAnsi="Arial" w:cs="Arial"/>
        </w:rPr>
        <w:t>furnizor</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termenul</w:t>
      </w:r>
      <w:proofErr w:type="spellEnd"/>
      <w:r w:rsidRPr="00E647DE">
        <w:rPr>
          <w:rFonts w:ascii="Arial" w:hAnsi="Arial" w:cs="Arial"/>
        </w:rPr>
        <w:t xml:space="preserve"> </w:t>
      </w:r>
      <w:proofErr w:type="spellStart"/>
      <w:r w:rsidRPr="00E647DE">
        <w:rPr>
          <w:rFonts w:ascii="Arial" w:hAnsi="Arial" w:cs="Arial"/>
        </w:rPr>
        <w:t>convenit</w:t>
      </w:r>
      <w:proofErr w:type="spellEnd"/>
      <w:r w:rsidRPr="00E647DE">
        <w:rPr>
          <w:rFonts w:ascii="Arial" w:hAnsi="Arial" w:cs="Arial"/>
        </w:rPr>
        <w:t xml:space="preserve">, </w:t>
      </w:r>
      <w:proofErr w:type="spellStart"/>
      <w:r w:rsidRPr="00E647DE">
        <w:rPr>
          <w:rFonts w:ascii="Arial" w:hAnsi="Arial" w:cs="Arial"/>
        </w:rPr>
        <w:t>astfel</w:t>
      </w:r>
      <w:proofErr w:type="spellEnd"/>
      <w:r w:rsidRPr="00E647DE">
        <w:rPr>
          <w:rFonts w:ascii="Arial" w:hAnsi="Arial" w:cs="Arial"/>
        </w:rPr>
        <w:t xml:space="preserve">: </w:t>
      </w:r>
      <w:proofErr w:type="spellStart"/>
      <w:r w:rsidRPr="00E647DE">
        <w:rPr>
          <w:rFonts w:ascii="Arial" w:hAnsi="Arial" w:cs="Arial"/>
        </w:rPr>
        <w:t>plata</w:t>
      </w:r>
      <w:proofErr w:type="spellEnd"/>
      <w:r w:rsidRPr="00E647DE">
        <w:rPr>
          <w:rFonts w:ascii="Arial" w:hAnsi="Arial" w:cs="Arial"/>
        </w:rPr>
        <w:t xml:space="preserve"> se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efectua</w:t>
      </w:r>
      <w:proofErr w:type="spellEnd"/>
      <w:r w:rsidRPr="00E647DE">
        <w:rPr>
          <w:rFonts w:ascii="Arial" w:hAnsi="Arial" w:cs="Arial"/>
        </w:rPr>
        <w:t xml:space="preserve"> in lei, </w:t>
      </w:r>
      <w:proofErr w:type="spellStart"/>
      <w:r w:rsidRPr="00E647DE">
        <w:rPr>
          <w:rFonts w:ascii="Arial" w:hAnsi="Arial" w:cs="Arial"/>
        </w:rPr>
        <w:t>după</w:t>
      </w:r>
      <w:proofErr w:type="spellEnd"/>
      <w:r w:rsidRPr="00E647DE">
        <w:rPr>
          <w:rFonts w:ascii="Arial" w:hAnsi="Arial" w:cs="Arial"/>
        </w:rPr>
        <w:t xml:space="preserve"> </w:t>
      </w:r>
      <w:proofErr w:type="spellStart"/>
      <w:r w:rsidRPr="00E647DE">
        <w:rPr>
          <w:rFonts w:ascii="Arial" w:hAnsi="Arial" w:cs="Arial"/>
        </w:rPr>
        <w:t>recepţia</w:t>
      </w:r>
      <w:proofErr w:type="spellEnd"/>
      <w:r w:rsidRPr="00E647DE">
        <w:rPr>
          <w:rFonts w:ascii="Arial" w:hAnsi="Arial" w:cs="Arial"/>
        </w:rPr>
        <w:t xml:space="preserve"> </w:t>
      </w:r>
      <w:proofErr w:type="spellStart"/>
      <w:r w:rsidRPr="00E647DE">
        <w:rPr>
          <w:rFonts w:ascii="Arial" w:hAnsi="Arial" w:cs="Arial"/>
        </w:rPr>
        <w:t>produselor</w:t>
      </w:r>
      <w:proofErr w:type="spellEnd"/>
      <w:r w:rsidRPr="00E647DE">
        <w:rPr>
          <w:rFonts w:ascii="Arial" w:hAnsi="Arial" w:cs="Arial"/>
        </w:rPr>
        <w:t xml:space="preserve"> la </w:t>
      </w:r>
      <w:proofErr w:type="spellStart"/>
      <w:r w:rsidRPr="00E647DE">
        <w:rPr>
          <w:rFonts w:ascii="Arial" w:hAnsi="Arial" w:cs="Arial"/>
        </w:rPr>
        <w:t>destinația</w:t>
      </w:r>
      <w:proofErr w:type="spellEnd"/>
      <w:r w:rsidRPr="00E647DE">
        <w:rPr>
          <w:rFonts w:ascii="Arial" w:hAnsi="Arial" w:cs="Arial"/>
        </w:rPr>
        <w:t xml:space="preserve"> </w:t>
      </w:r>
      <w:proofErr w:type="spellStart"/>
      <w:r w:rsidRPr="00E647DE">
        <w:rPr>
          <w:rFonts w:ascii="Arial" w:hAnsi="Arial" w:cs="Arial"/>
        </w:rPr>
        <w:t>finală</w:t>
      </w:r>
      <w:proofErr w:type="spellEnd"/>
      <w:r w:rsidRPr="00E647DE">
        <w:rPr>
          <w:rFonts w:ascii="Arial" w:hAnsi="Arial" w:cs="Arial"/>
        </w:rPr>
        <w:t xml:space="preserve">, in termen maxim de </w:t>
      </w:r>
      <w:r w:rsidR="009F5556" w:rsidRPr="00E647DE">
        <w:rPr>
          <w:rFonts w:ascii="Arial" w:eastAsia="Arial Unicode MS" w:hAnsi="Arial" w:cs="Arial"/>
          <w:i/>
          <w:shd w:val="clear" w:color="auto" w:fill="D9D9D9" w:themeFill="background1" w:themeFillShade="D9"/>
        </w:rPr>
        <w:t>60</w:t>
      </w:r>
      <w:r w:rsidRPr="00E647DE">
        <w:rPr>
          <w:rFonts w:ascii="Arial" w:eastAsia="Arial Unicode MS" w:hAnsi="Arial" w:cs="Arial"/>
          <w:shd w:val="clear" w:color="auto" w:fill="D9D9D9" w:themeFill="background1" w:themeFillShade="D9"/>
        </w:rPr>
        <w:t xml:space="preserve"> </w:t>
      </w:r>
      <w:proofErr w:type="spellStart"/>
      <w:r w:rsidRPr="00E647DE">
        <w:rPr>
          <w:rFonts w:ascii="Arial" w:hAnsi="Arial" w:cs="Arial"/>
        </w:rPr>
        <w:t>zile</w:t>
      </w:r>
      <w:proofErr w:type="spellEnd"/>
      <w:r w:rsidRPr="00E647DE">
        <w:rPr>
          <w:rFonts w:ascii="Arial" w:hAnsi="Arial" w:cs="Arial"/>
        </w:rPr>
        <w:t xml:space="preserve"> de la data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de </w:t>
      </w:r>
      <w:proofErr w:type="spellStart"/>
      <w:r w:rsidRPr="00E647DE">
        <w:rPr>
          <w:rFonts w:ascii="Arial" w:hAnsi="Arial" w:cs="Arial"/>
        </w:rPr>
        <w:t>catre</w:t>
      </w:r>
      <w:proofErr w:type="spellEnd"/>
      <w:r w:rsidRPr="00E647DE">
        <w:rPr>
          <w:rFonts w:ascii="Arial" w:hAnsi="Arial" w:cs="Arial"/>
        </w:rPr>
        <w:t xml:space="preserve"> </w:t>
      </w:r>
      <w:proofErr w:type="spellStart"/>
      <w:r w:rsidRPr="00E647DE">
        <w:rPr>
          <w:rFonts w:ascii="Arial" w:hAnsi="Arial" w:cs="Arial"/>
        </w:rPr>
        <w:t>achizitor</w:t>
      </w:r>
      <w:proofErr w:type="spellEnd"/>
      <w:r w:rsidRPr="00E647DE">
        <w:rPr>
          <w:rFonts w:ascii="Arial" w:hAnsi="Arial" w:cs="Arial"/>
        </w:rPr>
        <w:t xml:space="preserve">. Plata se </w:t>
      </w:r>
      <w:proofErr w:type="spellStart"/>
      <w:r w:rsidRPr="00E647DE">
        <w:rPr>
          <w:rFonts w:ascii="Arial" w:hAnsi="Arial" w:cs="Arial"/>
        </w:rPr>
        <w:t>efectuează</w:t>
      </w:r>
      <w:proofErr w:type="spellEnd"/>
      <w:r w:rsidRPr="00E647DE">
        <w:rPr>
          <w:rFonts w:ascii="Arial" w:hAnsi="Arial" w:cs="Arial"/>
        </w:rPr>
        <w:t xml:space="preserve"> cu </w:t>
      </w:r>
      <w:proofErr w:type="spellStart"/>
      <w:r w:rsidRPr="00E647DE">
        <w:rPr>
          <w:rFonts w:ascii="Arial" w:hAnsi="Arial" w:cs="Arial"/>
        </w:rPr>
        <w:t>ordin</w:t>
      </w:r>
      <w:proofErr w:type="spellEnd"/>
      <w:r w:rsidRPr="00E647DE">
        <w:rPr>
          <w:rFonts w:ascii="Arial" w:hAnsi="Arial" w:cs="Arial"/>
        </w:rPr>
        <w:t xml:space="preserve"> de </w:t>
      </w:r>
      <w:proofErr w:type="spellStart"/>
      <w:r w:rsidRPr="00E647DE">
        <w:rPr>
          <w:rFonts w:ascii="Arial" w:hAnsi="Arial" w:cs="Arial"/>
        </w:rPr>
        <w:t>plată</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contul</w:t>
      </w:r>
      <w:proofErr w:type="spellEnd"/>
      <w:r w:rsidRPr="00E647DE">
        <w:rPr>
          <w:rFonts w:ascii="Arial" w:hAnsi="Arial" w:cs="Arial"/>
        </w:rPr>
        <w:t xml:space="preserve"> de </w:t>
      </w:r>
      <w:proofErr w:type="spellStart"/>
      <w:r w:rsidRPr="00E647DE">
        <w:rPr>
          <w:rFonts w:ascii="Arial" w:hAnsi="Arial" w:cs="Arial"/>
        </w:rPr>
        <w:t>trezorerie</w:t>
      </w:r>
      <w:proofErr w:type="spellEnd"/>
      <w:r w:rsidRPr="00E647DE">
        <w:rPr>
          <w:rFonts w:ascii="Arial" w:hAnsi="Arial" w:cs="Arial"/>
        </w:rPr>
        <w:t xml:space="preserve"> al </w:t>
      </w:r>
      <w:proofErr w:type="spellStart"/>
      <w:r w:rsidRPr="00E647DE">
        <w:rPr>
          <w:rFonts w:ascii="Arial" w:hAnsi="Arial" w:cs="Arial"/>
        </w:rPr>
        <w:t>furnizorului</w:t>
      </w:r>
      <w:proofErr w:type="spellEnd"/>
      <w:r w:rsidRPr="00E647DE">
        <w:rPr>
          <w:rFonts w:ascii="Arial" w:hAnsi="Arial" w:cs="Arial"/>
        </w:rPr>
        <w:t xml:space="preserve"> pe </w:t>
      </w:r>
      <w:proofErr w:type="spellStart"/>
      <w:r w:rsidRPr="00E647DE">
        <w:rPr>
          <w:rFonts w:ascii="Arial" w:hAnsi="Arial" w:cs="Arial"/>
        </w:rPr>
        <w:t>baza</w:t>
      </w:r>
      <w:proofErr w:type="spellEnd"/>
      <w:r w:rsidRPr="00E647DE">
        <w:rPr>
          <w:rFonts w:ascii="Arial" w:hAnsi="Arial" w:cs="Arial"/>
        </w:rPr>
        <w:t xml:space="preserve"> </w:t>
      </w:r>
      <w:proofErr w:type="spellStart"/>
      <w:r w:rsidRPr="00E647DE">
        <w:rPr>
          <w:rFonts w:ascii="Arial" w:hAnsi="Arial" w:cs="Arial"/>
        </w:rPr>
        <w:t>facturii</w:t>
      </w:r>
      <w:proofErr w:type="spellEnd"/>
      <w:r w:rsidRPr="00E647DE">
        <w:rPr>
          <w:rFonts w:ascii="Arial" w:hAnsi="Arial" w:cs="Arial"/>
        </w:rPr>
        <w:t xml:space="preserve"> </w:t>
      </w:r>
      <w:proofErr w:type="spellStart"/>
      <w:r w:rsidRPr="00E647DE">
        <w:rPr>
          <w:rFonts w:ascii="Arial" w:hAnsi="Arial" w:cs="Arial"/>
        </w:rPr>
        <w:t>si</w:t>
      </w:r>
      <w:proofErr w:type="spellEnd"/>
      <w:r w:rsidRPr="00E647DE">
        <w:rPr>
          <w:rFonts w:ascii="Arial" w:hAnsi="Arial" w:cs="Arial"/>
        </w:rPr>
        <w:t xml:space="preserve"> a </w:t>
      </w:r>
      <w:proofErr w:type="spellStart"/>
      <w:r w:rsidRPr="00E647DE">
        <w:rPr>
          <w:rFonts w:ascii="Arial" w:hAnsi="Arial" w:cs="Arial"/>
        </w:rPr>
        <w:t>procesului</w:t>
      </w:r>
      <w:proofErr w:type="spellEnd"/>
      <w:r w:rsidRPr="00E647DE">
        <w:rPr>
          <w:rFonts w:ascii="Arial" w:hAnsi="Arial" w:cs="Arial"/>
        </w:rPr>
        <w:t xml:space="preserve"> verbal de </w:t>
      </w:r>
      <w:proofErr w:type="spellStart"/>
      <w:r w:rsidRPr="00E647DE">
        <w:rPr>
          <w:rFonts w:ascii="Arial" w:hAnsi="Arial" w:cs="Arial"/>
        </w:rPr>
        <w:t>recepție</w:t>
      </w:r>
      <w:proofErr w:type="spellEnd"/>
      <w:r w:rsidRPr="00E647DE">
        <w:rPr>
          <w:rFonts w:ascii="Arial" w:hAnsi="Arial" w:cs="Arial"/>
        </w:rPr>
        <w:t xml:space="preserve"> a </w:t>
      </w:r>
      <w:proofErr w:type="spellStart"/>
      <w:r w:rsidRPr="00E647DE">
        <w:rPr>
          <w:rFonts w:ascii="Arial" w:hAnsi="Arial" w:cs="Arial"/>
        </w:rPr>
        <w:t>produselor</w:t>
      </w:r>
      <w:proofErr w:type="spellEnd"/>
      <w:r w:rsidRPr="00E647DE">
        <w:rPr>
          <w:rFonts w:ascii="Arial" w:hAnsi="Arial" w:cs="Arial"/>
        </w:rPr>
        <w:t>.</w:t>
      </w:r>
    </w:p>
    <w:p w14:paraId="4665428B" w14:textId="7B974759" w:rsidR="00357E4F" w:rsidRPr="00E647DE" w:rsidRDefault="00357E4F" w:rsidP="00B928B1">
      <w:pPr>
        <w:pStyle w:val="Listparagraf"/>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Achizitorul</w:t>
      </w:r>
      <w:proofErr w:type="spellEnd"/>
      <w:r w:rsidRPr="00E647DE">
        <w:rPr>
          <w:rFonts w:ascii="Arial" w:hAnsi="Arial" w:cs="Arial"/>
        </w:rPr>
        <w:t xml:space="preserve"> se </w:t>
      </w:r>
      <w:proofErr w:type="spellStart"/>
      <w:r w:rsidRPr="00E647DE">
        <w:rPr>
          <w:rFonts w:ascii="Arial" w:hAnsi="Arial" w:cs="Arial"/>
        </w:rPr>
        <w:t>obligă</w:t>
      </w:r>
      <w:proofErr w:type="spellEnd"/>
      <w:r w:rsidRPr="00E647DE">
        <w:rPr>
          <w:rFonts w:ascii="Arial" w:hAnsi="Arial" w:cs="Arial"/>
        </w:rPr>
        <w:t xml:space="preserve"> </w:t>
      </w:r>
      <w:proofErr w:type="spellStart"/>
      <w:r w:rsidRPr="00E647DE">
        <w:rPr>
          <w:rFonts w:ascii="Arial" w:hAnsi="Arial" w:cs="Arial"/>
        </w:rPr>
        <w:t>să</w:t>
      </w:r>
      <w:proofErr w:type="spellEnd"/>
      <w:r w:rsidRPr="00E647DE">
        <w:rPr>
          <w:rFonts w:ascii="Arial" w:hAnsi="Arial" w:cs="Arial"/>
        </w:rPr>
        <w:t xml:space="preserve"> </w:t>
      </w:r>
      <w:proofErr w:type="spellStart"/>
      <w:r w:rsidRPr="00E647DE">
        <w:rPr>
          <w:rFonts w:ascii="Arial" w:hAnsi="Arial" w:cs="Arial"/>
        </w:rPr>
        <w:t>aplice</w:t>
      </w:r>
      <w:proofErr w:type="spellEnd"/>
      <w:r w:rsidRPr="00E647DE">
        <w:rPr>
          <w:rFonts w:ascii="Arial" w:hAnsi="Arial" w:cs="Arial"/>
        </w:rPr>
        <w:t xml:space="preserve"> </w:t>
      </w:r>
      <w:proofErr w:type="spellStart"/>
      <w:r w:rsidRPr="00E647DE">
        <w:rPr>
          <w:rFonts w:ascii="Arial" w:hAnsi="Arial" w:cs="Arial"/>
        </w:rPr>
        <w:t>prevederile</w:t>
      </w:r>
      <w:proofErr w:type="spellEnd"/>
      <w:r w:rsidRPr="00E647DE">
        <w:rPr>
          <w:rFonts w:ascii="Arial" w:hAnsi="Arial" w:cs="Arial"/>
        </w:rPr>
        <w:t xml:space="preserve"> </w:t>
      </w:r>
      <w:proofErr w:type="spellStart"/>
      <w:r w:rsidRPr="00E647DE">
        <w:rPr>
          <w:rFonts w:ascii="Arial" w:hAnsi="Arial" w:cs="Arial"/>
        </w:rPr>
        <w:t>Instrucțiunii</w:t>
      </w:r>
      <w:proofErr w:type="spellEnd"/>
      <w:r w:rsidRPr="00E647DE">
        <w:rPr>
          <w:rFonts w:ascii="Arial" w:hAnsi="Arial" w:cs="Arial"/>
        </w:rPr>
        <w:t xml:space="preserve"> nr. 6/30.08.2022 </w:t>
      </w:r>
      <w:proofErr w:type="spellStart"/>
      <w:r w:rsidRPr="00E647DE">
        <w:rPr>
          <w:rFonts w:ascii="Arial" w:hAnsi="Arial" w:cs="Arial"/>
        </w:rPr>
        <w:t>emisă</w:t>
      </w:r>
      <w:proofErr w:type="spellEnd"/>
      <w:r w:rsidRPr="00E647DE">
        <w:rPr>
          <w:rFonts w:ascii="Arial" w:hAnsi="Arial" w:cs="Arial"/>
        </w:rPr>
        <w:t xml:space="preserve"> de MIPE, </w:t>
      </w:r>
      <w:proofErr w:type="spellStart"/>
      <w:r w:rsidR="00F0246D" w:rsidRPr="00E647DE">
        <w:rPr>
          <w:rFonts w:ascii="Arial" w:hAnsi="Arial" w:cs="Arial"/>
        </w:rPr>
        <w:t>revizuit</w:t>
      </w:r>
      <w:proofErr w:type="spellEnd"/>
      <w:r w:rsidR="00F0246D" w:rsidRPr="00E647DE">
        <w:rPr>
          <w:rFonts w:ascii="Arial" w:hAnsi="Arial" w:cs="Arial"/>
          <w:lang w:val="ro-RO"/>
        </w:rPr>
        <w:t xml:space="preserve">ă în anul 2023, </w:t>
      </w:r>
      <w:proofErr w:type="spellStart"/>
      <w:r w:rsidRPr="00E647DE">
        <w:rPr>
          <w:rFonts w:ascii="Arial" w:hAnsi="Arial" w:cs="Arial"/>
        </w:rPr>
        <w:t>referitoare</w:t>
      </w:r>
      <w:proofErr w:type="spellEnd"/>
      <w:r w:rsidRPr="00E647DE">
        <w:rPr>
          <w:rFonts w:ascii="Arial" w:hAnsi="Arial" w:cs="Arial"/>
        </w:rPr>
        <w:t xml:space="preserve"> la </w:t>
      </w:r>
      <w:proofErr w:type="spellStart"/>
      <w:r w:rsidRPr="00E647DE">
        <w:rPr>
          <w:rFonts w:ascii="Arial" w:hAnsi="Arial" w:cs="Arial"/>
        </w:rPr>
        <w:t>colectarea</w:t>
      </w:r>
      <w:proofErr w:type="spellEnd"/>
      <w:r w:rsidRPr="00E647DE">
        <w:rPr>
          <w:rFonts w:ascii="Arial" w:hAnsi="Arial" w:cs="Arial"/>
        </w:rPr>
        <w:t xml:space="preserve"> </w:t>
      </w:r>
      <w:proofErr w:type="spellStart"/>
      <w:r w:rsidRPr="00E647DE">
        <w:rPr>
          <w:rFonts w:ascii="Arial" w:hAnsi="Arial" w:cs="Arial"/>
        </w:rPr>
        <w:t>și</w:t>
      </w:r>
      <w:proofErr w:type="spellEnd"/>
      <w:r w:rsidRPr="00E647DE">
        <w:rPr>
          <w:rFonts w:ascii="Arial" w:hAnsi="Arial" w:cs="Arial"/>
        </w:rPr>
        <w:t xml:space="preserve"> </w:t>
      </w:r>
      <w:proofErr w:type="spellStart"/>
      <w:r w:rsidRPr="00E647DE">
        <w:rPr>
          <w:rFonts w:ascii="Arial" w:hAnsi="Arial" w:cs="Arial"/>
        </w:rPr>
        <w:t>accesul</w:t>
      </w:r>
      <w:proofErr w:type="spellEnd"/>
      <w:r w:rsidRPr="00E647DE">
        <w:rPr>
          <w:rFonts w:ascii="Arial" w:hAnsi="Arial" w:cs="Arial"/>
        </w:rPr>
        <w:t xml:space="preserve"> la </w:t>
      </w:r>
      <w:proofErr w:type="spellStart"/>
      <w:r w:rsidRPr="00E647DE">
        <w:rPr>
          <w:rFonts w:ascii="Arial" w:hAnsi="Arial" w:cs="Arial"/>
        </w:rPr>
        <w:t>datele</w:t>
      </w:r>
      <w:proofErr w:type="spellEnd"/>
      <w:r w:rsidRPr="00E647DE">
        <w:rPr>
          <w:rFonts w:ascii="Arial" w:hAnsi="Arial" w:cs="Arial"/>
        </w:rPr>
        <w:t xml:space="preserve"> </w:t>
      </w:r>
      <w:proofErr w:type="spellStart"/>
      <w:r w:rsidRPr="00E647DE">
        <w:rPr>
          <w:rFonts w:ascii="Arial" w:hAnsi="Arial" w:cs="Arial"/>
        </w:rPr>
        <w:t>privind</w:t>
      </w:r>
      <w:proofErr w:type="spellEnd"/>
      <w:r w:rsidRPr="00E647DE">
        <w:rPr>
          <w:rFonts w:ascii="Arial" w:hAnsi="Arial" w:cs="Arial"/>
        </w:rPr>
        <w:t xml:space="preserve"> </w:t>
      </w:r>
      <w:proofErr w:type="spellStart"/>
      <w:r w:rsidRPr="00E647DE">
        <w:rPr>
          <w:rFonts w:ascii="Arial" w:hAnsi="Arial" w:cs="Arial"/>
        </w:rPr>
        <w:t>beneficiarii</w:t>
      </w:r>
      <w:proofErr w:type="spellEnd"/>
      <w:r w:rsidRPr="00E647DE">
        <w:rPr>
          <w:rFonts w:ascii="Arial" w:hAnsi="Arial" w:cs="Arial"/>
        </w:rPr>
        <w:t xml:space="preserve"> </w:t>
      </w:r>
      <w:proofErr w:type="spellStart"/>
      <w:r w:rsidRPr="00E647DE">
        <w:rPr>
          <w:rFonts w:ascii="Arial" w:hAnsi="Arial" w:cs="Arial"/>
        </w:rPr>
        <w:t>reali</w:t>
      </w:r>
      <w:proofErr w:type="spellEnd"/>
      <w:r w:rsidRPr="00E647DE">
        <w:rPr>
          <w:rFonts w:ascii="Arial" w:hAnsi="Arial" w:cs="Arial"/>
        </w:rPr>
        <w:t xml:space="preserve"> ai </w:t>
      </w:r>
      <w:proofErr w:type="spellStart"/>
      <w:r w:rsidRPr="00E647DE">
        <w:rPr>
          <w:rFonts w:ascii="Arial" w:hAnsi="Arial" w:cs="Arial"/>
        </w:rPr>
        <w:t>destinatarilor</w:t>
      </w:r>
      <w:proofErr w:type="spellEnd"/>
      <w:r w:rsidRPr="00E647DE">
        <w:rPr>
          <w:rFonts w:ascii="Arial" w:hAnsi="Arial" w:cs="Arial"/>
        </w:rPr>
        <w:t xml:space="preserve"> </w:t>
      </w:r>
      <w:proofErr w:type="spellStart"/>
      <w:r w:rsidRPr="00E647DE">
        <w:rPr>
          <w:rFonts w:ascii="Arial" w:hAnsi="Arial" w:cs="Arial"/>
        </w:rPr>
        <w:t>fondurilor</w:t>
      </w:r>
      <w:proofErr w:type="spellEnd"/>
      <w:r w:rsidRPr="00E647DE">
        <w:rPr>
          <w:rFonts w:ascii="Arial" w:hAnsi="Arial" w:cs="Arial"/>
        </w:rPr>
        <w:t xml:space="preserve"> din </w:t>
      </w:r>
      <w:proofErr w:type="spellStart"/>
      <w:r w:rsidRPr="00E647DE">
        <w:rPr>
          <w:rFonts w:ascii="Arial" w:hAnsi="Arial" w:cs="Arial"/>
        </w:rPr>
        <w:t>cadrul</w:t>
      </w:r>
      <w:proofErr w:type="spellEnd"/>
      <w:r w:rsidRPr="00E647DE">
        <w:rPr>
          <w:rFonts w:ascii="Arial" w:hAnsi="Arial" w:cs="Arial"/>
        </w:rPr>
        <w:t xml:space="preserve"> PNRR</w:t>
      </w:r>
    </w:p>
    <w:p w14:paraId="35B69F92" w14:textId="77777777" w:rsidR="00357E4F" w:rsidRPr="00E647DE" w:rsidRDefault="00357E4F" w:rsidP="00B928B1">
      <w:pPr>
        <w:pStyle w:val="Frspaiere"/>
        <w:ind w:right="-513"/>
        <w:rPr>
          <w:rFonts w:ascii="Arial" w:hAnsi="Arial" w:cs="Arial"/>
          <w:lang w:val="ro-RO"/>
        </w:rPr>
      </w:pPr>
    </w:p>
    <w:p w14:paraId="3A146C0C"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Sancţiuni</w:t>
      </w:r>
      <w:proofErr w:type="spellEnd"/>
      <w:r w:rsidRPr="00E647DE">
        <w:rPr>
          <w:rFonts w:ascii="Arial" w:hAnsi="Arial" w:cs="Arial"/>
          <w:b/>
          <w:sz w:val="22"/>
          <w:szCs w:val="22"/>
          <w:lang w:val="ro-RO"/>
        </w:rPr>
        <w:t xml:space="preserve"> pentru neîndeplinirea culpabilă a </w:t>
      </w:r>
      <w:proofErr w:type="spellStart"/>
      <w:r w:rsidRPr="00E647DE">
        <w:rPr>
          <w:rFonts w:ascii="Arial" w:hAnsi="Arial" w:cs="Arial"/>
          <w:b/>
          <w:sz w:val="22"/>
          <w:szCs w:val="22"/>
          <w:lang w:val="ro-RO"/>
        </w:rPr>
        <w:t>obligaţiilor</w:t>
      </w:r>
      <w:proofErr w:type="spellEnd"/>
    </w:p>
    <w:p w14:paraId="3C81D131" w14:textId="408F4559"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din vina sa exclusivă, furnizorul nu </w:t>
      </w:r>
      <w:proofErr w:type="spellStart"/>
      <w:r w:rsidRPr="00E647DE">
        <w:rPr>
          <w:rFonts w:ascii="Arial" w:hAnsi="Arial" w:cs="Arial"/>
          <w:lang w:val="ro-RO"/>
        </w:rPr>
        <w:t>reuşeşte</w:t>
      </w:r>
      <w:proofErr w:type="spellEnd"/>
      <w:r w:rsidRPr="00E647DE">
        <w:rPr>
          <w:rFonts w:ascii="Arial" w:hAnsi="Arial" w:cs="Arial"/>
          <w:lang w:val="ro-RO"/>
        </w:rPr>
        <w:t xml:space="preserve"> să-</w:t>
      </w:r>
      <w:proofErr w:type="spellStart"/>
      <w:r w:rsidRPr="00E647DE">
        <w:rPr>
          <w:rFonts w:ascii="Arial" w:hAnsi="Arial" w:cs="Arial"/>
          <w:lang w:val="ro-RO"/>
        </w:rPr>
        <w:t>şi</w:t>
      </w:r>
      <w:proofErr w:type="spellEnd"/>
      <w:r w:rsidRPr="00E647DE">
        <w:rPr>
          <w:rFonts w:ascii="Arial" w:hAnsi="Arial" w:cs="Arial"/>
          <w:lang w:val="ro-RO"/>
        </w:rPr>
        <w:t xml:space="preserve"> îndeplinească </w:t>
      </w:r>
      <w:proofErr w:type="spellStart"/>
      <w:r w:rsidRPr="00E647DE">
        <w:rPr>
          <w:rFonts w:ascii="Arial" w:hAnsi="Arial" w:cs="Arial"/>
          <w:lang w:val="ro-RO"/>
        </w:rPr>
        <w:t>obligaţiile</w:t>
      </w:r>
      <w:proofErr w:type="spellEnd"/>
      <w:r w:rsidRPr="00E647DE">
        <w:rPr>
          <w:rFonts w:ascii="Arial" w:hAnsi="Arial" w:cs="Arial"/>
          <w:lang w:val="ro-RO"/>
        </w:rPr>
        <w:t xml:space="preserve"> asumate, atunci achizitorul are dreptul de a scădea,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CE0B2E"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xml:space="preserve">% pe zi din </w:t>
      </w:r>
      <w:proofErr w:type="spellStart"/>
      <w:r w:rsidRPr="00E647DE">
        <w:rPr>
          <w:rFonts w:ascii="Arial" w:hAnsi="Arial" w:cs="Arial"/>
          <w:lang w:val="ro-RO"/>
        </w:rPr>
        <w:t>preţul</w:t>
      </w:r>
      <w:proofErr w:type="spellEnd"/>
      <w:r w:rsidRPr="00E647DE">
        <w:rPr>
          <w:rFonts w:ascii="Arial" w:hAnsi="Arial" w:cs="Arial"/>
          <w:lang w:val="ro-RO"/>
        </w:rPr>
        <w:t xml:space="preserve"> contractului.</w:t>
      </w:r>
    </w:p>
    <w:p w14:paraId="5B430D8E" w14:textId="25233F9E"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În cazul în care achizitorul nu </w:t>
      </w:r>
      <w:proofErr w:type="spellStart"/>
      <w:r w:rsidRPr="00E647DE">
        <w:rPr>
          <w:rFonts w:ascii="Arial" w:hAnsi="Arial" w:cs="Arial"/>
          <w:lang w:val="ro-RO"/>
        </w:rPr>
        <w:t>îşi</w:t>
      </w:r>
      <w:proofErr w:type="spellEnd"/>
      <w:r w:rsidRPr="00E647DE">
        <w:rPr>
          <w:rFonts w:ascii="Arial" w:hAnsi="Arial" w:cs="Arial"/>
          <w:lang w:val="ro-RO"/>
        </w:rPr>
        <w:t xml:space="preserve"> onorează </w:t>
      </w:r>
      <w:proofErr w:type="spellStart"/>
      <w:r w:rsidRPr="00E647DE">
        <w:rPr>
          <w:rFonts w:ascii="Arial" w:hAnsi="Arial" w:cs="Arial"/>
          <w:lang w:val="ro-RO"/>
        </w:rPr>
        <w:t>obligaţiile</w:t>
      </w:r>
      <w:proofErr w:type="spellEnd"/>
      <w:r w:rsidRPr="00E647DE">
        <w:rPr>
          <w:rFonts w:ascii="Arial" w:hAnsi="Arial" w:cs="Arial"/>
          <w:lang w:val="ro-RO"/>
        </w:rPr>
        <w:t xml:space="preserve"> în termen de 28 de zile de la expirarea perioadei convenite, atunci acestuia îi revine </w:t>
      </w:r>
      <w:proofErr w:type="spellStart"/>
      <w:r w:rsidRPr="00E647DE">
        <w:rPr>
          <w:rFonts w:ascii="Arial" w:hAnsi="Arial" w:cs="Arial"/>
          <w:lang w:val="ro-RO"/>
        </w:rPr>
        <w:t>obligaţia</w:t>
      </w:r>
      <w:proofErr w:type="spellEnd"/>
      <w:r w:rsidRPr="00E647DE">
        <w:rPr>
          <w:rFonts w:ascii="Arial" w:hAnsi="Arial" w:cs="Arial"/>
          <w:lang w:val="ro-RO"/>
        </w:rPr>
        <w:t xml:space="preserve"> de a plăti, ca </w:t>
      </w:r>
      <w:proofErr w:type="spellStart"/>
      <w:r w:rsidRPr="00E647DE">
        <w:rPr>
          <w:rFonts w:ascii="Arial" w:hAnsi="Arial" w:cs="Arial"/>
          <w:lang w:val="ro-RO"/>
        </w:rPr>
        <w:t>penalităţi</w:t>
      </w:r>
      <w:proofErr w:type="spellEnd"/>
      <w:r w:rsidRPr="00E647DE">
        <w:rPr>
          <w:rFonts w:ascii="Arial" w:hAnsi="Arial" w:cs="Arial"/>
          <w:lang w:val="ro-RO"/>
        </w:rPr>
        <w:t xml:space="preserve">, o sumă echivalentă cu o cotă procentuală de </w:t>
      </w:r>
      <w:r w:rsidR="00A14FEB" w:rsidRPr="00E647DE">
        <w:rPr>
          <w:rFonts w:ascii="Arial" w:eastAsia="Arial Unicode MS" w:hAnsi="Arial" w:cs="Arial"/>
          <w:i/>
          <w:shd w:val="clear" w:color="auto" w:fill="D9D9D9" w:themeFill="background1" w:themeFillShade="D9"/>
          <w:lang w:val="ro-RO"/>
        </w:rPr>
        <w:t>0,1</w:t>
      </w:r>
      <w:r w:rsidRPr="00E647DE">
        <w:rPr>
          <w:rFonts w:ascii="Arial" w:hAnsi="Arial" w:cs="Arial"/>
          <w:lang w:val="ro-RO"/>
        </w:rPr>
        <w:t>% pe zi din plata neefectuată.</w:t>
      </w:r>
    </w:p>
    <w:p w14:paraId="366BE8BD"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Nerespectarea </w:t>
      </w:r>
      <w:proofErr w:type="spellStart"/>
      <w:r w:rsidRPr="00E647DE">
        <w:rPr>
          <w:rFonts w:ascii="Arial" w:hAnsi="Arial" w:cs="Arial"/>
          <w:lang w:val="ro-RO"/>
        </w:rPr>
        <w:t>obligaţiilor</w:t>
      </w:r>
      <w:proofErr w:type="spellEnd"/>
      <w:r w:rsidRPr="00E647DE">
        <w:rPr>
          <w:rFonts w:ascii="Arial" w:hAnsi="Arial" w:cs="Arial"/>
          <w:lang w:val="ro-RO"/>
        </w:rPr>
        <w:t xml:space="preserve"> asumate prin prezentul contract de către una dintre </w:t>
      </w:r>
      <w:proofErr w:type="spellStart"/>
      <w:r w:rsidRPr="00E647DE">
        <w:rPr>
          <w:rFonts w:ascii="Arial" w:hAnsi="Arial" w:cs="Arial"/>
          <w:lang w:val="ro-RO"/>
        </w:rPr>
        <w:t>părţi</w:t>
      </w:r>
      <w:proofErr w:type="spellEnd"/>
      <w:r w:rsidRPr="00E647DE">
        <w:rPr>
          <w:rFonts w:ascii="Arial" w:hAnsi="Arial" w:cs="Arial"/>
          <w:lang w:val="ro-RO"/>
        </w:rPr>
        <w:t xml:space="preserve">, în mod culpabil </w:t>
      </w:r>
      <w:proofErr w:type="spellStart"/>
      <w:r w:rsidRPr="00E647DE">
        <w:rPr>
          <w:rFonts w:ascii="Arial" w:hAnsi="Arial" w:cs="Arial"/>
          <w:lang w:val="ro-RO"/>
        </w:rPr>
        <w:t>şi</w:t>
      </w:r>
      <w:proofErr w:type="spellEnd"/>
      <w:r w:rsidRPr="00E647DE">
        <w:rPr>
          <w:rFonts w:ascii="Arial" w:hAnsi="Arial" w:cs="Arial"/>
          <w:lang w:val="ro-RO"/>
        </w:rPr>
        <w:t xml:space="preserve"> repetat, dă dreptul </w:t>
      </w:r>
      <w:proofErr w:type="spellStart"/>
      <w:r w:rsidRPr="00E647DE">
        <w:rPr>
          <w:rFonts w:ascii="Arial" w:hAnsi="Arial" w:cs="Arial"/>
          <w:lang w:val="ro-RO"/>
        </w:rPr>
        <w:t>părţii</w:t>
      </w:r>
      <w:proofErr w:type="spellEnd"/>
      <w:r w:rsidRPr="00E647DE">
        <w:rPr>
          <w:rFonts w:ascii="Arial" w:hAnsi="Arial" w:cs="Arial"/>
          <w:lang w:val="ro-RO"/>
        </w:rPr>
        <w:t xml:space="preserve"> lezate de a considera contractul reziliat de drept.</w:t>
      </w:r>
    </w:p>
    <w:p w14:paraId="64CC6091" w14:textId="77777777" w:rsidR="00357E4F" w:rsidRPr="00E647DE" w:rsidRDefault="00357E4F" w:rsidP="00B928B1">
      <w:pPr>
        <w:pStyle w:val="Listparagraf"/>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îşi</w:t>
      </w:r>
      <w:proofErr w:type="spellEnd"/>
      <w:r w:rsidRPr="00E647DE">
        <w:rPr>
          <w:rFonts w:ascii="Arial" w:hAnsi="Arial" w:cs="Arial"/>
          <w:lang w:val="ro-RO"/>
        </w:rPr>
        <w:t xml:space="preserve"> rezervă dreptul de a </w:t>
      </w:r>
      <w:proofErr w:type="spellStart"/>
      <w:r w:rsidRPr="00E647DE">
        <w:rPr>
          <w:rFonts w:ascii="Arial" w:hAnsi="Arial" w:cs="Arial"/>
          <w:lang w:val="ro-RO"/>
        </w:rPr>
        <w:t>renunţa</w:t>
      </w:r>
      <w:proofErr w:type="spellEnd"/>
      <w:r w:rsidRPr="00E647DE">
        <w:rPr>
          <w:rFonts w:ascii="Arial" w:hAnsi="Arial" w:cs="Arial"/>
          <w:lang w:val="ro-RO"/>
        </w:rPr>
        <w:t xml:space="preserve"> la contract, printr-o notificare scrisă adresată furnizorului, fără nici o </w:t>
      </w:r>
      <w:proofErr w:type="spellStart"/>
      <w:r w:rsidRPr="00E647DE">
        <w:rPr>
          <w:rFonts w:ascii="Arial" w:hAnsi="Arial" w:cs="Arial"/>
          <w:lang w:val="ro-RO"/>
        </w:rPr>
        <w:t>compensaţie</w:t>
      </w:r>
      <w:proofErr w:type="spellEnd"/>
      <w:r w:rsidRPr="00E647DE">
        <w:rPr>
          <w:rFonts w:ascii="Arial" w:hAnsi="Arial" w:cs="Arial"/>
          <w:lang w:val="ro-RO"/>
        </w:rPr>
        <w:t xml:space="preserve">, dacă acesta din urmă dă faliment, cu </w:t>
      </w:r>
      <w:proofErr w:type="spellStart"/>
      <w:r w:rsidRPr="00E647DE">
        <w:rPr>
          <w:rFonts w:ascii="Arial" w:hAnsi="Arial" w:cs="Arial"/>
          <w:lang w:val="ro-RO"/>
        </w:rPr>
        <w:t>condiţia</w:t>
      </w:r>
      <w:proofErr w:type="spellEnd"/>
      <w:r w:rsidRPr="00E647DE">
        <w:rPr>
          <w:rFonts w:ascii="Arial" w:hAnsi="Arial" w:cs="Arial"/>
          <w:lang w:val="ro-RO"/>
        </w:rPr>
        <w:t xml:space="preserve"> ca această anulare să nu prejudicieze sau să afecteze dreptul la </w:t>
      </w:r>
      <w:proofErr w:type="spellStart"/>
      <w:r w:rsidRPr="00E647DE">
        <w:rPr>
          <w:rFonts w:ascii="Arial" w:hAnsi="Arial" w:cs="Arial"/>
          <w:lang w:val="ro-RO"/>
        </w:rPr>
        <w:t>acţiune</w:t>
      </w:r>
      <w:proofErr w:type="spellEnd"/>
      <w:r w:rsidRPr="00E647DE">
        <w:rPr>
          <w:rFonts w:ascii="Arial" w:hAnsi="Arial" w:cs="Arial"/>
          <w:lang w:val="ro-RO"/>
        </w:rPr>
        <w:t xml:space="preserve"> sau despăgubire pentru furnizor. În acest caz, furnizorul are dreptul de a pretinde numai plata corespunzătoare pentru partea din contract îndeplinită până la data </w:t>
      </w:r>
      <w:proofErr w:type="spellStart"/>
      <w:r w:rsidRPr="00E647DE">
        <w:rPr>
          <w:rFonts w:ascii="Arial" w:hAnsi="Arial" w:cs="Arial"/>
          <w:lang w:val="ro-RO"/>
        </w:rPr>
        <w:t>denunţării</w:t>
      </w:r>
      <w:proofErr w:type="spellEnd"/>
      <w:r w:rsidRPr="00E647DE">
        <w:rPr>
          <w:rFonts w:ascii="Arial" w:hAnsi="Arial" w:cs="Arial"/>
          <w:lang w:val="ro-RO"/>
        </w:rPr>
        <w:t xml:space="preserve"> unilaterale a contractului.</w:t>
      </w:r>
    </w:p>
    <w:p w14:paraId="0FA18693" w14:textId="77777777" w:rsidR="00357E4F" w:rsidRPr="00E647DE" w:rsidRDefault="00357E4F" w:rsidP="00B928B1">
      <w:pPr>
        <w:pStyle w:val="Frspaiere"/>
        <w:ind w:right="-513"/>
        <w:rPr>
          <w:rFonts w:ascii="Arial" w:hAnsi="Arial" w:cs="Arial"/>
          <w:lang w:val="ro-RO"/>
        </w:rPr>
      </w:pPr>
    </w:p>
    <w:p w14:paraId="42B47E75"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Recepţie</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inspecţii</w:t>
      </w:r>
      <w:proofErr w:type="spellEnd"/>
      <w:r w:rsidRPr="00E647DE">
        <w:rPr>
          <w:rFonts w:ascii="Arial" w:hAnsi="Arial" w:cs="Arial"/>
          <w:b/>
          <w:sz w:val="22"/>
          <w:szCs w:val="22"/>
          <w:lang w:val="ro-RO"/>
        </w:rPr>
        <w:t xml:space="preserv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teste</w:t>
      </w:r>
    </w:p>
    <w:p w14:paraId="21642C2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 xml:space="preserve">Achizitorul, prin reprezentantii săi, are dreptul de a inspecta şi/sau de a testa produsele pentru a verifica conformitatea lor cu specificaţiile din oferta acceptată, anexă la contract. </w:t>
      </w:r>
    </w:p>
    <w:p w14:paraId="1AFF230C"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lastRenderedPageBreak/>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Achizitorul are obligaţia de a notifica, în scris, furnizorului identitatea reprezentanţilor săi împuterniciţi pentru efectuarea recepţiei, testelor şi inspecţiilor.</w:t>
      </w:r>
    </w:p>
    <w:p w14:paraId="4562BFA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Inspecţiile şi testele din cadrul recepţiei calitative se vor face la destinaţia finală a produselor precizată la Art. 2 al prezentului contract.</w:t>
      </w:r>
    </w:p>
    <w:p w14:paraId="785F8E5B"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Prevederile prezentului articol nu îl vor absolvi pe furnizor de obligaţia asumării garanţiilor sau altor obligaţii prevăzute în contract.</w:t>
      </w:r>
    </w:p>
    <w:p w14:paraId="37BCF793"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Furnizorul va transmite achizitorului documentele care însoţesc produsele după cum urmează: factura fiscală și certificatul de garanţie acordat de producător pentru fiecare produs.</w:t>
      </w:r>
    </w:p>
    <w:p w14:paraId="67729559"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E647DE" w:rsidRDefault="00357E4F" w:rsidP="00B928B1">
      <w:pPr>
        <w:pStyle w:val="Listparagraf"/>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Livrarea produselor se consideră încheiată în momentul în care sunt îndeplinite prevederile clauzelor de recepţie a produselor.</w:t>
      </w:r>
    </w:p>
    <w:p w14:paraId="531EF19D" w14:textId="77777777" w:rsidR="00357E4F" w:rsidRPr="00E647DE" w:rsidRDefault="00357E4F" w:rsidP="00B928B1">
      <w:pPr>
        <w:pStyle w:val="Listparagraf"/>
        <w:autoSpaceDE w:val="0"/>
        <w:adjustRightInd w:val="0"/>
        <w:spacing w:after="0" w:line="240" w:lineRule="auto"/>
        <w:ind w:left="1080" w:right="-513"/>
        <w:jc w:val="both"/>
        <w:rPr>
          <w:rFonts w:ascii="Arial" w:hAnsi="Arial" w:cs="Arial"/>
          <w:lang w:val="pt-BR"/>
        </w:rPr>
      </w:pPr>
    </w:p>
    <w:p w14:paraId="6527E62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Ambalare </w:t>
      </w:r>
      <w:proofErr w:type="spellStart"/>
      <w:r w:rsidRPr="00E647DE">
        <w:rPr>
          <w:rFonts w:ascii="Arial" w:hAnsi="Arial" w:cs="Arial"/>
          <w:b/>
          <w:sz w:val="22"/>
          <w:szCs w:val="22"/>
          <w:lang w:val="ro-RO"/>
        </w:rPr>
        <w:t>şi</w:t>
      </w:r>
      <w:proofErr w:type="spellEnd"/>
      <w:r w:rsidRPr="00E647DE">
        <w:rPr>
          <w:rFonts w:ascii="Arial" w:hAnsi="Arial" w:cs="Arial"/>
          <w:b/>
          <w:sz w:val="22"/>
          <w:szCs w:val="22"/>
          <w:lang w:val="ro-RO"/>
        </w:rPr>
        <w:t xml:space="preserve"> marcare</w:t>
      </w:r>
    </w:p>
    <w:p w14:paraId="46B5695E"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ambala produsele pentru ca acestea să facă </w:t>
      </w:r>
      <w:proofErr w:type="spellStart"/>
      <w:r w:rsidRPr="00E647DE">
        <w:rPr>
          <w:rFonts w:ascii="Arial" w:hAnsi="Arial" w:cs="Arial"/>
          <w:lang w:val="ro-RO"/>
        </w:rPr>
        <w:t>faţă</w:t>
      </w:r>
      <w:proofErr w:type="spellEnd"/>
      <w:r w:rsidRPr="00E647DE">
        <w:rPr>
          <w:rFonts w:ascii="Arial" w:hAnsi="Arial" w:cs="Arial"/>
          <w:lang w:val="ro-RO"/>
        </w:rPr>
        <w:t xml:space="preserve">, fără limitare, la manipularea dură din timpul transportului, tranzitului </w:t>
      </w:r>
      <w:proofErr w:type="spellStart"/>
      <w:r w:rsidRPr="00E647DE">
        <w:rPr>
          <w:rFonts w:ascii="Arial" w:hAnsi="Arial" w:cs="Arial"/>
          <w:lang w:val="ro-RO"/>
        </w:rPr>
        <w:t>şi</w:t>
      </w:r>
      <w:proofErr w:type="spellEnd"/>
      <w:r w:rsidRPr="00E647DE">
        <w:rPr>
          <w:rFonts w:ascii="Arial" w:hAnsi="Arial" w:cs="Arial"/>
          <w:lang w:val="ro-RO"/>
        </w:rPr>
        <w:t xml:space="preserve"> expunerii la temperaturi extreme, la soare </w:t>
      </w:r>
      <w:proofErr w:type="spellStart"/>
      <w:r w:rsidRPr="00E647DE">
        <w:rPr>
          <w:rFonts w:ascii="Arial" w:hAnsi="Arial" w:cs="Arial"/>
          <w:lang w:val="ro-RO"/>
        </w:rPr>
        <w:t>şi</w:t>
      </w:r>
      <w:proofErr w:type="spellEnd"/>
      <w:r w:rsidRPr="00E647DE">
        <w:rPr>
          <w:rFonts w:ascii="Arial" w:hAnsi="Arial" w:cs="Arial"/>
          <w:lang w:val="ro-RO"/>
        </w:rPr>
        <w:t xml:space="preserve"> la </w:t>
      </w:r>
      <w:proofErr w:type="spellStart"/>
      <w:r w:rsidRPr="00E647DE">
        <w:rPr>
          <w:rFonts w:ascii="Arial" w:hAnsi="Arial" w:cs="Arial"/>
          <w:lang w:val="ro-RO"/>
        </w:rPr>
        <w:t>precipitaţiile</w:t>
      </w:r>
      <w:proofErr w:type="spellEnd"/>
      <w:r w:rsidRPr="00E647DE">
        <w:rPr>
          <w:rFonts w:ascii="Arial" w:hAnsi="Arial" w:cs="Arial"/>
          <w:lang w:val="ro-RO"/>
        </w:rPr>
        <w:t xml:space="preserve"> care ar putea să apară în timpul transportului </w:t>
      </w:r>
      <w:proofErr w:type="spellStart"/>
      <w:r w:rsidRPr="00E647DE">
        <w:rPr>
          <w:rFonts w:ascii="Arial" w:hAnsi="Arial" w:cs="Arial"/>
          <w:lang w:val="ro-RO"/>
        </w:rPr>
        <w:t>şi</w:t>
      </w:r>
      <w:proofErr w:type="spellEnd"/>
      <w:r w:rsidRPr="00E647DE">
        <w:rPr>
          <w:rFonts w:ascii="Arial" w:hAnsi="Arial" w:cs="Arial"/>
          <w:lang w:val="ro-RO"/>
        </w:rPr>
        <w:t xml:space="preserve"> depozitării în aer liber, în </w:t>
      </w:r>
      <w:proofErr w:type="spellStart"/>
      <w:r w:rsidRPr="00E647DE">
        <w:rPr>
          <w:rFonts w:ascii="Arial" w:hAnsi="Arial" w:cs="Arial"/>
          <w:lang w:val="ro-RO"/>
        </w:rPr>
        <w:t>aşa</w:t>
      </w:r>
      <w:proofErr w:type="spellEnd"/>
      <w:r w:rsidRPr="00E647DE">
        <w:rPr>
          <w:rFonts w:ascii="Arial" w:hAnsi="Arial" w:cs="Arial"/>
          <w:lang w:val="ro-RO"/>
        </w:rPr>
        <w:t xml:space="preserve"> fel încât să ajungă în bună stare la </w:t>
      </w:r>
      <w:proofErr w:type="spellStart"/>
      <w:r w:rsidRPr="00E647DE">
        <w:rPr>
          <w:rFonts w:ascii="Arial" w:hAnsi="Arial" w:cs="Arial"/>
          <w:lang w:val="ro-RO"/>
        </w:rPr>
        <w:t>destinaţia</w:t>
      </w:r>
      <w:proofErr w:type="spellEnd"/>
      <w:r w:rsidRPr="00E647DE">
        <w:rPr>
          <w:rFonts w:ascii="Arial" w:hAnsi="Arial" w:cs="Arial"/>
          <w:lang w:val="ro-RO"/>
        </w:rPr>
        <w:t xml:space="preserve"> finală.</w:t>
      </w:r>
    </w:p>
    <w:p w14:paraId="38981703"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E647DE">
        <w:rPr>
          <w:rFonts w:ascii="Arial" w:hAnsi="Arial" w:cs="Arial"/>
          <w:lang w:val="ro-RO"/>
        </w:rPr>
        <w:t xml:space="preserve">În cazul ambalării </w:t>
      </w:r>
      <w:proofErr w:type="spellStart"/>
      <w:r w:rsidRPr="00E647DE">
        <w:rPr>
          <w:rFonts w:ascii="Arial" w:hAnsi="Arial" w:cs="Arial"/>
          <w:lang w:val="ro-RO"/>
        </w:rPr>
        <w:t>greutăţilor</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volumelor în cutii, furnizorul va lua în considerare, unde este cazul, </w:t>
      </w:r>
      <w:proofErr w:type="spellStart"/>
      <w:r w:rsidRPr="00E647DE">
        <w:rPr>
          <w:rFonts w:ascii="Arial" w:hAnsi="Arial" w:cs="Arial"/>
          <w:lang w:val="ro-RO"/>
        </w:rPr>
        <w:t>distanţa</w:t>
      </w:r>
      <w:proofErr w:type="spellEnd"/>
      <w:r w:rsidRPr="00E647DE">
        <w:rPr>
          <w:rFonts w:ascii="Arial" w:hAnsi="Arial" w:cs="Arial"/>
          <w:lang w:val="ro-RO"/>
        </w:rPr>
        <w:t xml:space="preserve"> mare până la </w:t>
      </w:r>
      <w:proofErr w:type="spellStart"/>
      <w:r w:rsidRPr="00E647DE">
        <w:rPr>
          <w:rFonts w:ascii="Arial" w:hAnsi="Arial" w:cs="Arial"/>
          <w:lang w:val="ro-RO"/>
        </w:rPr>
        <w:t>destinaţia</w:t>
      </w:r>
      <w:proofErr w:type="spellEnd"/>
      <w:r w:rsidRPr="00E647DE">
        <w:rPr>
          <w:rFonts w:ascii="Arial" w:hAnsi="Arial" w:cs="Arial"/>
          <w:lang w:val="ro-RO"/>
        </w:rPr>
        <w:t xml:space="preserve"> finală a produselor </w:t>
      </w:r>
      <w:proofErr w:type="spellStart"/>
      <w:r w:rsidRPr="00E647DE">
        <w:rPr>
          <w:rFonts w:ascii="Arial" w:hAnsi="Arial" w:cs="Arial"/>
          <w:lang w:val="ro-RO"/>
        </w:rPr>
        <w:t>şi</w:t>
      </w:r>
      <w:proofErr w:type="spellEnd"/>
      <w:r w:rsidRPr="00E647DE">
        <w:rPr>
          <w:rFonts w:ascii="Arial" w:hAnsi="Arial" w:cs="Arial"/>
          <w:lang w:val="ro-RO"/>
        </w:rPr>
        <w:t xml:space="preserve"> </w:t>
      </w:r>
      <w:proofErr w:type="spellStart"/>
      <w:r w:rsidRPr="00E647DE">
        <w:rPr>
          <w:rFonts w:ascii="Arial" w:hAnsi="Arial" w:cs="Arial"/>
          <w:lang w:val="ro-RO"/>
        </w:rPr>
        <w:t>absenţa</w:t>
      </w:r>
      <w:proofErr w:type="spellEnd"/>
      <w:r w:rsidRPr="00E647DE">
        <w:rPr>
          <w:rFonts w:ascii="Arial" w:hAnsi="Arial" w:cs="Arial"/>
          <w:lang w:val="ro-RO"/>
        </w:rPr>
        <w:t xml:space="preserve"> </w:t>
      </w:r>
      <w:proofErr w:type="spellStart"/>
      <w:r w:rsidRPr="00E647DE">
        <w:rPr>
          <w:rFonts w:ascii="Arial" w:hAnsi="Arial" w:cs="Arial"/>
          <w:lang w:val="ro-RO"/>
        </w:rPr>
        <w:t>facilităţilor</w:t>
      </w:r>
      <w:proofErr w:type="spellEnd"/>
      <w:r w:rsidRPr="00E647DE">
        <w:rPr>
          <w:rFonts w:ascii="Arial" w:hAnsi="Arial" w:cs="Arial"/>
          <w:lang w:val="ro-RO"/>
        </w:rPr>
        <w:t xml:space="preserve"> de manipulare grea în toate punctele de tranzit.</w:t>
      </w:r>
    </w:p>
    <w:p w14:paraId="3DB79C17"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Ambalarea, marcarea şi documentaţia din interiorul sau din afara pachetelor vor respecta strict cerinţele ce vor fi special prevăzute în contract, inclusiv cerinţele suplimentare.</w:t>
      </w:r>
    </w:p>
    <w:p w14:paraId="47EBFB91" w14:textId="77777777" w:rsidR="00357E4F" w:rsidRPr="00E647DE" w:rsidRDefault="00357E4F" w:rsidP="00B928B1">
      <w:pPr>
        <w:pStyle w:val="Listparagraf"/>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pt-BR"/>
        </w:rPr>
      </w:pPr>
      <w:r w:rsidRPr="00E647DE">
        <w:rPr>
          <w:rFonts w:ascii="Arial" w:hAnsi="Arial" w:cs="Arial"/>
          <w:lang w:val="pt-BR"/>
        </w:rPr>
        <w:t>Toate materialele de ambalare a produselor, precum şi toate materialele necesare protecţiei coletelor (paleţi de lemn, cutii, foi de protecţie etc.) rămân în proprietatea achizitorului.</w:t>
      </w:r>
    </w:p>
    <w:p w14:paraId="431EC204" w14:textId="77777777" w:rsidR="00357E4F" w:rsidRPr="00E647DE" w:rsidRDefault="00357E4F" w:rsidP="00B928B1">
      <w:pPr>
        <w:pStyle w:val="Frspaiere"/>
        <w:ind w:right="-513"/>
        <w:rPr>
          <w:rFonts w:ascii="Arial" w:hAnsi="Arial" w:cs="Arial"/>
          <w:lang w:val="ro-RO"/>
        </w:rPr>
      </w:pPr>
    </w:p>
    <w:p w14:paraId="0E05F337"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Perioada de </w:t>
      </w:r>
      <w:proofErr w:type="spellStart"/>
      <w:r w:rsidRPr="00E647DE">
        <w:rPr>
          <w:rFonts w:ascii="Arial" w:hAnsi="Arial" w:cs="Arial"/>
          <w:b/>
          <w:sz w:val="22"/>
          <w:szCs w:val="22"/>
          <w:lang w:val="ro-RO"/>
        </w:rPr>
        <w:t>garanţie</w:t>
      </w:r>
      <w:proofErr w:type="spellEnd"/>
      <w:r w:rsidRPr="00E647DE">
        <w:rPr>
          <w:rFonts w:ascii="Arial" w:hAnsi="Arial" w:cs="Arial"/>
          <w:b/>
          <w:sz w:val="22"/>
          <w:szCs w:val="22"/>
          <w:lang w:val="ro-RO"/>
        </w:rPr>
        <w:t xml:space="preserve"> acordată produselor</w:t>
      </w:r>
    </w:p>
    <w:p w14:paraId="15503DB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E647DE">
        <w:rPr>
          <w:rFonts w:ascii="Arial" w:hAnsi="Arial" w:cs="Arial"/>
          <w:lang w:val="ro-RO"/>
        </w:rPr>
        <w:t xml:space="preserve">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produsele furnizate prin contract sunt noi, nefolosite, de ultimă </w:t>
      </w:r>
      <w:proofErr w:type="spellStart"/>
      <w:r w:rsidRPr="00E647DE">
        <w:rPr>
          <w:rFonts w:ascii="Arial" w:hAnsi="Arial" w:cs="Arial"/>
          <w:lang w:val="ro-RO"/>
        </w:rPr>
        <w:t>generaţie</w:t>
      </w:r>
      <w:proofErr w:type="spellEnd"/>
      <w:r w:rsidRPr="00E647DE">
        <w:rPr>
          <w:rFonts w:ascii="Arial" w:hAnsi="Arial" w:cs="Arial"/>
          <w:lang w:val="ro-RO"/>
        </w:rPr>
        <w:t xml:space="preserve"> </w:t>
      </w:r>
      <w:proofErr w:type="spellStart"/>
      <w:r w:rsidRPr="00E647DE">
        <w:rPr>
          <w:rFonts w:ascii="Arial" w:hAnsi="Arial" w:cs="Arial"/>
          <w:lang w:val="ro-RO"/>
        </w:rPr>
        <w:t>şi</w:t>
      </w:r>
      <w:proofErr w:type="spellEnd"/>
      <w:r w:rsidRPr="00E647DE">
        <w:rPr>
          <w:rFonts w:ascii="Arial" w:hAnsi="Arial" w:cs="Arial"/>
          <w:lang w:val="ro-RO"/>
        </w:rPr>
        <w:t xml:space="preserve"> încorporează toate </w:t>
      </w:r>
      <w:proofErr w:type="spellStart"/>
      <w:r w:rsidRPr="00E647DE">
        <w:rPr>
          <w:rFonts w:ascii="Arial" w:hAnsi="Arial" w:cs="Arial"/>
          <w:lang w:val="ro-RO"/>
        </w:rPr>
        <w:t>îmbunătăţirile</w:t>
      </w:r>
      <w:proofErr w:type="spellEnd"/>
      <w:r w:rsidRPr="00E647DE">
        <w:rPr>
          <w:rFonts w:ascii="Arial" w:hAnsi="Arial" w:cs="Arial"/>
          <w:lang w:val="ro-RO"/>
        </w:rPr>
        <w:t xml:space="preserve"> recente în proiectare </w:t>
      </w:r>
      <w:proofErr w:type="spellStart"/>
      <w:r w:rsidRPr="00E647DE">
        <w:rPr>
          <w:rFonts w:ascii="Arial" w:hAnsi="Arial" w:cs="Arial"/>
          <w:lang w:val="ro-RO"/>
        </w:rPr>
        <w:t>şi</w:t>
      </w:r>
      <w:proofErr w:type="spellEnd"/>
      <w:r w:rsidRPr="00E647DE">
        <w:rPr>
          <w:rFonts w:ascii="Arial" w:hAnsi="Arial" w:cs="Arial"/>
          <w:lang w:val="ro-RO"/>
        </w:rPr>
        <w:t xml:space="preserve"> structura materialelor. De asemenea, furnizorul are </w:t>
      </w:r>
      <w:proofErr w:type="spellStart"/>
      <w:r w:rsidRPr="00E647DE">
        <w:rPr>
          <w:rFonts w:ascii="Arial" w:hAnsi="Arial" w:cs="Arial"/>
          <w:lang w:val="ro-RO"/>
        </w:rPr>
        <w:t>obligaţia</w:t>
      </w:r>
      <w:proofErr w:type="spellEnd"/>
      <w:r w:rsidRPr="00E647DE">
        <w:rPr>
          <w:rFonts w:ascii="Arial" w:hAnsi="Arial" w:cs="Arial"/>
          <w:lang w:val="ro-RO"/>
        </w:rPr>
        <w:t xml:space="preserve"> de a garanta că toate produsele furnizate prin contract nu vor avea niciun defect ca urmare a proiectului, materialelor sau manoperei (cu </w:t>
      </w:r>
      <w:proofErr w:type="spellStart"/>
      <w:r w:rsidRPr="00E647DE">
        <w:rPr>
          <w:rFonts w:ascii="Arial" w:hAnsi="Arial" w:cs="Arial"/>
          <w:lang w:val="ro-RO"/>
        </w:rPr>
        <w:t>excepţia</w:t>
      </w:r>
      <w:proofErr w:type="spellEnd"/>
      <w:r w:rsidRPr="00E647DE">
        <w:rPr>
          <w:rFonts w:ascii="Arial" w:hAnsi="Arial" w:cs="Arial"/>
          <w:lang w:val="ro-RO"/>
        </w:rPr>
        <w:t xml:space="preserve"> cazului când proiectul </w:t>
      </w:r>
      <w:proofErr w:type="spellStart"/>
      <w:r w:rsidRPr="00E647DE">
        <w:rPr>
          <w:rFonts w:ascii="Arial" w:hAnsi="Arial" w:cs="Arial"/>
          <w:lang w:val="ro-RO"/>
        </w:rPr>
        <w:t>şi</w:t>
      </w:r>
      <w:proofErr w:type="spellEnd"/>
      <w:r w:rsidRPr="00E647DE">
        <w:rPr>
          <w:rFonts w:ascii="Arial" w:hAnsi="Arial" w:cs="Arial"/>
          <w:lang w:val="ro-RO"/>
        </w:rPr>
        <w:t xml:space="preserve">/sau materialul sunt cerute în mod expres de către achizitor) ori oricărei alte </w:t>
      </w:r>
      <w:proofErr w:type="spellStart"/>
      <w:r w:rsidRPr="00E647DE">
        <w:rPr>
          <w:rFonts w:ascii="Arial" w:hAnsi="Arial" w:cs="Arial"/>
          <w:lang w:val="ro-RO"/>
        </w:rPr>
        <w:t>acţiuni</w:t>
      </w:r>
      <w:proofErr w:type="spellEnd"/>
      <w:r w:rsidRPr="00E647DE">
        <w:rPr>
          <w:rFonts w:ascii="Arial" w:hAnsi="Arial" w:cs="Arial"/>
          <w:lang w:val="ro-RO"/>
        </w:rPr>
        <w:t xml:space="preserve"> sau omisiuni a furnizorului </w:t>
      </w:r>
      <w:proofErr w:type="spellStart"/>
      <w:r w:rsidRPr="00E647DE">
        <w:rPr>
          <w:rFonts w:ascii="Arial" w:hAnsi="Arial" w:cs="Arial"/>
          <w:lang w:val="ro-RO"/>
        </w:rPr>
        <w:t>şi</w:t>
      </w:r>
      <w:proofErr w:type="spellEnd"/>
      <w:r w:rsidRPr="00E647DE">
        <w:rPr>
          <w:rFonts w:ascii="Arial" w:hAnsi="Arial" w:cs="Arial"/>
          <w:lang w:val="ro-RO"/>
        </w:rPr>
        <w:t xml:space="preserve"> că acestea vor </w:t>
      </w:r>
      <w:proofErr w:type="spellStart"/>
      <w:r w:rsidRPr="00E647DE">
        <w:rPr>
          <w:rFonts w:ascii="Arial" w:hAnsi="Arial" w:cs="Arial"/>
          <w:lang w:val="ro-RO"/>
        </w:rPr>
        <w:t>funcţiona</w:t>
      </w:r>
      <w:proofErr w:type="spellEnd"/>
      <w:r w:rsidRPr="00E647DE">
        <w:rPr>
          <w:rFonts w:ascii="Arial" w:hAnsi="Arial" w:cs="Arial"/>
          <w:lang w:val="ro-RO"/>
        </w:rPr>
        <w:t xml:space="preserve"> în </w:t>
      </w:r>
      <w:proofErr w:type="spellStart"/>
      <w:r w:rsidRPr="00E647DE">
        <w:rPr>
          <w:rFonts w:ascii="Arial" w:hAnsi="Arial" w:cs="Arial"/>
          <w:lang w:val="ro-RO"/>
        </w:rPr>
        <w:t>condiţii</w:t>
      </w:r>
      <w:proofErr w:type="spellEnd"/>
      <w:r w:rsidRPr="00E647DE">
        <w:rPr>
          <w:rFonts w:ascii="Arial" w:hAnsi="Arial" w:cs="Arial"/>
          <w:lang w:val="ro-RO"/>
        </w:rPr>
        <w:t xml:space="preserve"> normale de </w:t>
      </w:r>
      <w:proofErr w:type="spellStart"/>
      <w:r w:rsidRPr="00E647DE">
        <w:rPr>
          <w:rFonts w:ascii="Arial" w:hAnsi="Arial" w:cs="Arial"/>
          <w:lang w:val="ro-RO"/>
        </w:rPr>
        <w:t>funcţionare</w:t>
      </w:r>
      <w:proofErr w:type="spellEnd"/>
      <w:r w:rsidRPr="00E647DE">
        <w:rPr>
          <w:rFonts w:ascii="Arial" w:hAnsi="Arial" w:cs="Arial"/>
          <w:lang w:val="ro-RO"/>
        </w:rPr>
        <w:t>.</w:t>
      </w:r>
    </w:p>
    <w:p w14:paraId="425BE920"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Perioada de garanţie acordată produselor de către furnizor este cea declarată în oferta acceptată, respectiv de </w:t>
      </w:r>
      <w:r w:rsidRPr="00E647DE">
        <w:rPr>
          <w:rFonts w:ascii="Arial" w:eastAsia="Arial Unicode MS" w:hAnsi="Arial" w:cs="Arial"/>
          <w:i/>
          <w:shd w:val="clear" w:color="auto" w:fill="D9D9D9" w:themeFill="background1" w:themeFillShade="D9"/>
          <w:lang w:val="pt-BR"/>
        </w:rPr>
        <w:t>[număr luni/ani în cifre]</w:t>
      </w:r>
      <w:r w:rsidRPr="00E647DE">
        <w:rPr>
          <w:rFonts w:ascii="Arial" w:eastAsia="Arial Unicode MS" w:hAnsi="Arial" w:cs="Arial"/>
          <w:shd w:val="clear" w:color="auto" w:fill="D9D9D9" w:themeFill="background1" w:themeFillShade="D9"/>
          <w:lang w:val="pt-BR"/>
        </w:rPr>
        <w:t xml:space="preserve"> </w:t>
      </w:r>
      <w:r w:rsidRPr="00E647DE">
        <w:rPr>
          <w:rFonts w:ascii="Arial" w:eastAsia="Arial Unicode MS" w:hAnsi="Arial" w:cs="Arial"/>
          <w:lang w:val="pt-BR"/>
        </w:rPr>
        <w:t>luni/</w:t>
      </w:r>
      <w:r w:rsidRPr="00E647DE">
        <w:rPr>
          <w:rFonts w:ascii="Arial" w:hAnsi="Arial" w:cs="Arial"/>
          <w:lang w:val="pt-BR"/>
        </w:rPr>
        <w:t>ani.</w:t>
      </w:r>
    </w:p>
    <w:p w14:paraId="5B0B361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Perioada de garanţie a produselor începe cu data recepţiei efectuate după livrarea acestora la destinaţia finală.</w:t>
      </w:r>
    </w:p>
    <w:p w14:paraId="5826AC14"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lastRenderedPageBreak/>
        <w:t>Achizitorul are dreptul de a notifica imediat furnizorului, în scris, orice plângere sau reclamaţie ce apare în conformitate cu această garanţie.</w:t>
      </w:r>
    </w:p>
    <w:p w14:paraId="5EA45D0C"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 xml:space="preserve">La primirea unei astfel de notificări, furnizorul are obligaţia de a remedia defecţiunea sau de a înlocui produsul în termen de de </w:t>
      </w:r>
      <w:r w:rsidRPr="00E647DE">
        <w:rPr>
          <w:rFonts w:ascii="Arial" w:eastAsia="Arial Unicode MS" w:hAnsi="Arial" w:cs="Arial"/>
          <w:i/>
          <w:shd w:val="clear" w:color="auto" w:fill="D9D9D9" w:themeFill="background1" w:themeFillShade="D9"/>
          <w:lang w:val="pt-BR"/>
        </w:rPr>
        <w:t>[număr zile în cifre]</w:t>
      </w:r>
      <w:r w:rsidRPr="00E647DE">
        <w:rPr>
          <w:rFonts w:ascii="Arial" w:eastAsia="Arial Unicode MS" w:hAnsi="Arial" w:cs="Arial"/>
          <w:shd w:val="clear" w:color="auto" w:fill="D9D9D9" w:themeFill="background1" w:themeFillShade="D9"/>
          <w:lang w:val="pt-BR"/>
        </w:rPr>
        <w:t xml:space="preserve"> </w:t>
      </w:r>
      <w:r w:rsidRPr="00E647DE">
        <w:rPr>
          <w:rFonts w:ascii="Arial" w:hAnsi="Arial" w:cs="Arial"/>
          <w:lang w:val="pt-BR"/>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E647DE" w:rsidRDefault="00357E4F" w:rsidP="00B928B1">
      <w:pPr>
        <w:pStyle w:val="Listparagraf"/>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pt-BR"/>
        </w:rPr>
      </w:pPr>
      <w:r w:rsidRPr="00E647DE">
        <w:rPr>
          <w:rFonts w:ascii="Arial" w:hAnsi="Arial" w:cs="Arial"/>
          <w:lang w:val="pt-BR"/>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E647DE" w:rsidRDefault="00357E4F" w:rsidP="00B928B1">
      <w:pPr>
        <w:pStyle w:val="Frspaiere"/>
        <w:ind w:right="-513"/>
        <w:rPr>
          <w:rFonts w:ascii="Arial" w:hAnsi="Arial" w:cs="Arial"/>
          <w:lang w:val="ro-RO"/>
        </w:rPr>
      </w:pPr>
    </w:p>
    <w:p w14:paraId="58BA329F"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 xml:space="preserve">Ajustarea </w:t>
      </w:r>
      <w:proofErr w:type="spellStart"/>
      <w:r w:rsidRPr="00E647DE">
        <w:rPr>
          <w:rFonts w:ascii="Arial" w:hAnsi="Arial" w:cs="Arial"/>
          <w:b/>
          <w:sz w:val="22"/>
          <w:szCs w:val="22"/>
          <w:lang w:val="ro-RO"/>
        </w:rPr>
        <w:t>preţului</w:t>
      </w:r>
      <w:proofErr w:type="spellEnd"/>
      <w:r w:rsidRPr="00E647DE">
        <w:rPr>
          <w:rFonts w:ascii="Arial" w:hAnsi="Arial" w:cs="Arial"/>
          <w:b/>
          <w:sz w:val="22"/>
          <w:szCs w:val="22"/>
          <w:lang w:val="ro-RO"/>
        </w:rPr>
        <w:t xml:space="preserve"> contractului</w:t>
      </w:r>
    </w:p>
    <w:p w14:paraId="7A34D3DA" w14:textId="77777777" w:rsidR="00357E4F" w:rsidRPr="00E647DE"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Pentru produsele livrate, </w:t>
      </w:r>
      <w:proofErr w:type="spellStart"/>
      <w:r w:rsidRPr="00E647DE">
        <w:rPr>
          <w:rFonts w:ascii="Arial" w:hAnsi="Arial" w:cs="Arial"/>
          <w:lang w:val="ro-RO"/>
        </w:rPr>
        <w:t>plăţile</w:t>
      </w:r>
      <w:proofErr w:type="spellEnd"/>
      <w:r w:rsidRPr="00E647DE">
        <w:rPr>
          <w:rFonts w:ascii="Arial" w:hAnsi="Arial" w:cs="Arial"/>
          <w:lang w:val="ro-RO"/>
        </w:rPr>
        <w:t xml:space="preserve"> datorate de achizitor furnizorului sunt cele declarate în oferta acceptată, anexă la contract, și indicate in Art. 3 al contractului.</w:t>
      </w:r>
    </w:p>
    <w:p w14:paraId="57B04715" w14:textId="77777777" w:rsidR="00357E4F" w:rsidRDefault="00357E4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Preţul contractului nu se ajustează.</w:t>
      </w:r>
    </w:p>
    <w:p w14:paraId="687D3B26" w14:textId="68895C54" w:rsidR="00F0380F" w:rsidRPr="00CC0661" w:rsidRDefault="00F0380F" w:rsidP="00B928B1">
      <w:pPr>
        <w:pStyle w:val="Listparagraf"/>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highlight w:val="yellow"/>
          <w:lang w:val="pt-BR"/>
        </w:rPr>
      </w:pPr>
      <w:r w:rsidRPr="00CC0661">
        <w:rPr>
          <w:rFonts w:ascii="Times New Roman" w:eastAsia="Times New Roman" w:hAnsi="Times New Roman" w:cs="Times New Roman"/>
          <w:sz w:val="24"/>
          <w:szCs w:val="24"/>
          <w:highlight w:val="yellow"/>
          <w:lang w:val="pt-BR"/>
        </w:rPr>
        <w:t xml:space="preserve">Procedura de atribuire este nula de drept in cazul de neavizare a proiectului de catre </w:t>
      </w:r>
      <w:r w:rsidR="00CC0661" w:rsidRPr="00CC0661">
        <w:rPr>
          <w:rFonts w:ascii="Times New Roman" w:eastAsia="Times New Roman" w:hAnsi="Times New Roman" w:cs="Times New Roman"/>
          <w:sz w:val="24"/>
          <w:szCs w:val="24"/>
          <w:highlight w:val="yellow"/>
          <w:lang w:val="pt-BR"/>
        </w:rPr>
        <w:t>UEFISCDI.</w:t>
      </w:r>
    </w:p>
    <w:p w14:paraId="20A3D842" w14:textId="77777777" w:rsidR="00357E4F" w:rsidRPr="00E647DE" w:rsidRDefault="00357E4F" w:rsidP="00B928B1">
      <w:pPr>
        <w:pStyle w:val="Listparagraf"/>
        <w:tabs>
          <w:tab w:val="left" w:pos="1080"/>
        </w:tabs>
        <w:autoSpaceDE w:val="0"/>
        <w:adjustRightInd w:val="0"/>
        <w:spacing w:after="0" w:line="240" w:lineRule="auto"/>
        <w:ind w:left="1080" w:right="-513"/>
        <w:jc w:val="both"/>
        <w:rPr>
          <w:rFonts w:ascii="Arial" w:hAnsi="Arial" w:cs="Arial"/>
          <w:lang w:val="pt-BR"/>
        </w:rPr>
      </w:pPr>
    </w:p>
    <w:p w14:paraId="48AC1778"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Amendamente</w:t>
      </w:r>
    </w:p>
    <w:p w14:paraId="0D0D38FA"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proofErr w:type="spellStart"/>
      <w:r w:rsidRPr="00E647DE">
        <w:rPr>
          <w:rFonts w:ascii="Arial" w:hAnsi="Arial" w:cs="Arial"/>
          <w:lang w:val="ro-RO"/>
        </w:rPr>
        <w:t>Părţile</w:t>
      </w:r>
      <w:proofErr w:type="spellEnd"/>
      <w:r w:rsidRPr="00E647DE">
        <w:rPr>
          <w:rFonts w:ascii="Arial" w:hAnsi="Arial" w:cs="Arial"/>
          <w:lang w:val="ro-RO"/>
        </w:rPr>
        <w:t xml:space="preserve"> contractante au dreptul, pe durata îndeplinirii contractului, de a conveni modificarea clauzelor contractului, prin act </w:t>
      </w:r>
      <w:proofErr w:type="spellStart"/>
      <w:r w:rsidRPr="00E647DE">
        <w:rPr>
          <w:rFonts w:ascii="Arial" w:hAnsi="Arial" w:cs="Arial"/>
          <w:lang w:val="ro-RO"/>
        </w:rPr>
        <w:t>adiţional</w:t>
      </w:r>
      <w:proofErr w:type="spellEnd"/>
      <w:r w:rsidRPr="00E647DE">
        <w:rPr>
          <w:rFonts w:ascii="Arial" w:hAnsi="Arial" w:cs="Arial"/>
          <w:lang w:val="ro-RO"/>
        </w:rPr>
        <w:t xml:space="preserve">, numai în cazul </w:t>
      </w:r>
      <w:proofErr w:type="spellStart"/>
      <w:r w:rsidRPr="00E647DE">
        <w:rPr>
          <w:rFonts w:ascii="Arial" w:hAnsi="Arial" w:cs="Arial"/>
          <w:lang w:val="ro-RO"/>
        </w:rPr>
        <w:t>apariţiei</w:t>
      </w:r>
      <w:proofErr w:type="spellEnd"/>
      <w:r w:rsidRPr="00E647DE">
        <w:rPr>
          <w:rFonts w:ascii="Arial" w:hAnsi="Arial" w:cs="Arial"/>
          <w:lang w:val="ro-RO"/>
        </w:rPr>
        <w:t xml:space="preserve"> unor </w:t>
      </w:r>
      <w:proofErr w:type="spellStart"/>
      <w:r w:rsidRPr="00E647DE">
        <w:rPr>
          <w:rFonts w:ascii="Arial" w:hAnsi="Arial" w:cs="Arial"/>
          <w:lang w:val="ro-RO"/>
        </w:rPr>
        <w:t>circumstanţe</w:t>
      </w:r>
      <w:proofErr w:type="spellEnd"/>
      <w:r w:rsidRPr="00E647DE">
        <w:rPr>
          <w:rFonts w:ascii="Arial" w:hAnsi="Arial" w:cs="Arial"/>
          <w:lang w:val="ro-RO"/>
        </w:rPr>
        <w:t xml:space="preserve"> care nu au putut fi prevăzute la data încheierii contractului.</w:t>
      </w:r>
    </w:p>
    <w:p w14:paraId="4F4F9541" w14:textId="77777777" w:rsidR="00357E4F" w:rsidRPr="00E647DE" w:rsidRDefault="00357E4F" w:rsidP="00B928B1">
      <w:pPr>
        <w:pStyle w:val="Listparagraf"/>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E647DE">
        <w:rPr>
          <w:rFonts w:ascii="Arial" w:hAnsi="Arial" w:cs="Arial"/>
        </w:rPr>
        <w:t xml:space="preserve">Orice act </w:t>
      </w:r>
      <w:proofErr w:type="spellStart"/>
      <w:r w:rsidRPr="00E647DE">
        <w:rPr>
          <w:rFonts w:ascii="Arial" w:hAnsi="Arial" w:cs="Arial"/>
        </w:rPr>
        <w:t>adițional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w:t>
      </w:r>
      <w:proofErr w:type="spellStart"/>
      <w:r w:rsidRPr="00E647DE">
        <w:rPr>
          <w:rFonts w:ascii="Arial" w:hAnsi="Arial" w:cs="Arial"/>
        </w:rPr>
        <w:t>avea</w:t>
      </w:r>
      <w:proofErr w:type="spellEnd"/>
      <w:r w:rsidRPr="00E647DE">
        <w:rPr>
          <w:rFonts w:ascii="Arial" w:hAnsi="Arial" w:cs="Arial"/>
        </w:rPr>
        <w:t xml:space="preserve"> la </w:t>
      </w:r>
      <w:proofErr w:type="spellStart"/>
      <w:r w:rsidRPr="00E647DE">
        <w:rPr>
          <w:rFonts w:ascii="Arial" w:hAnsi="Arial" w:cs="Arial"/>
        </w:rPr>
        <w:t>baza</w:t>
      </w:r>
      <w:proofErr w:type="spellEnd"/>
      <w:r w:rsidRPr="00E647DE">
        <w:rPr>
          <w:rFonts w:ascii="Arial" w:hAnsi="Arial" w:cs="Arial"/>
        </w:rPr>
        <w:t xml:space="preserve"> </w:t>
      </w:r>
      <w:proofErr w:type="spellStart"/>
      <w:r w:rsidRPr="00E647DE">
        <w:rPr>
          <w:rFonts w:ascii="Arial" w:hAnsi="Arial" w:cs="Arial"/>
        </w:rPr>
        <w:t>documente</w:t>
      </w:r>
      <w:proofErr w:type="spellEnd"/>
      <w:r w:rsidRPr="00E647DE">
        <w:rPr>
          <w:rFonts w:ascii="Arial" w:hAnsi="Arial" w:cs="Arial"/>
        </w:rPr>
        <w:t xml:space="preserve"> justificative.</w:t>
      </w:r>
    </w:p>
    <w:p w14:paraId="3B1DAE90" w14:textId="77777777" w:rsidR="00357E4F" w:rsidRPr="00E647DE" w:rsidRDefault="00357E4F" w:rsidP="00B928B1">
      <w:pPr>
        <w:pStyle w:val="Listparagraf"/>
        <w:tabs>
          <w:tab w:val="left" w:pos="1080"/>
        </w:tabs>
        <w:autoSpaceDE w:val="0"/>
        <w:adjustRightInd w:val="0"/>
        <w:spacing w:after="0" w:line="240" w:lineRule="auto"/>
        <w:ind w:left="990" w:right="-513"/>
        <w:jc w:val="both"/>
        <w:rPr>
          <w:rFonts w:ascii="Arial" w:hAnsi="Arial" w:cs="Arial"/>
        </w:rPr>
      </w:pPr>
    </w:p>
    <w:p w14:paraId="7CBE9CE1"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Forţa</w:t>
      </w:r>
      <w:proofErr w:type="spellEnd"/>
      <w:r w:rsidRPr="00E647DE">
        <w:rPr>
          <w:rFonts w:ascii="Arial" w:hAnsi="Arial" w:cs="Arial"/>
          <w:b/>
          <w:sz w:val="22"/>
          <w:szCs w:val="22"/>
          <w:lang w:val="ro-RO"/>
        </w:rPr>
        <w:t xml:space="preserve"> majoră</w:t>
      </w:r>
    </w:p>
    <w:p w14:paraId="37956A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Forţa majoră este constatată de o autoritate competentă.</w:t>
      </w:r>
    </w:p>
    <w:p w14:paraId="7A1F1B2C"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Forţa majoră exonerează părţile contractante de îndeplinirea obligaţiilor asumate prin prezentul contract, pe toată perioada în care aceasta acţionează.</w:t>
      </w:r>
    </w:p>
    <w:p w14:paraId="16626491"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Îndeplinirea contractului va fi suspendată în perioada de acţiune a forţei majore, dar fără a prejudicia drepturile ce li se cuveneau părţilor până la apariţia acesteia.</w:t>
      </w:r>
    </w:p>
    <w:p w14:paraId="57B8D2A2"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E647DE" w:rsidRDefault="00357E4F" w:rsidP="00B928B1">
      <w:pPr>
        <w:pStyle w:val="Listparagraf"/>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pt-BR"/>
        </w:rPr>
      </w:pPr>
      <w:r w:rsidRPr="00E647DE">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E647DE" w:rsidRDefault="00357E4F" w:rsidP="00B928B1">
      <w:pPr>
        <w:pStyle w:val="Frspaiere"/>
        <w:ind w:right="-513"/>
        <w:rPr>
          <w:rFonts w:ascii="Arial" w:hAnsi="Arial" w:cs="Arial"/>
          <w:lang w:val="ro-RO"/>
        </w:rPr>
      </w:pPr>
    </w:p>
    <w:p w14:paraId="14316AF9"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proofErr w:type="spellStart"/>
      <w:r w:rsidRPr="00E647DE">
        <w:rPr>
          <w:rFonts w:ascii="Arial" w:hAnsi="Arial" w:cs="Arial"/>
          <w:b/>
          <w:sz w:val="22"/>
          <w:szCs w:val="22"/>
          <w:lang w:val="ro-RO"/>
        </w:rPr>
        <w:t>Soluţionarea</w:t>
      </w:r>
      <w:proofErr w:type="spellEnd"/>
      <w:r w:rsidRPr="00E647DE">
        <w:rPr>
          <w:rFonts w:ascii="Arial" w:hAnsi="Arial" w:cs="Arial"/>
          <w:b/>
          <w:sz w:val="22"/>
          <w:szCs w:val="22"/>
          <w:lang w:val="ro-RO"/>
        </w:rPr>
        <w:t xml:space="preserve"> litigiilor</w:t>
      </w:r>
    </w:p>
    <w:p w14:paraId="46E196B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vor depune toate eforturile pentru a rezolva pe cale amiabilă, prin tratative directe, orice </w:t>
      </w:r>
      <w:proofErr w:type="spellStart"/>
      <w:r w:rsidRPr="00E647DE">
        <w:rPr>
          <w:rFonts w:ascii="Arial" w:hAnsi="Arial" w:cs="Arial"/>
          <w:lang w:val="ro-RO"/>
        </w:rPr>
        <w:t>neînţelegere</w:t>
      </w:r>
      <w:proofErr w:type="spellEnd"/>
      <w:r w:rsidRPr="00E647DE">
        <w:rPr>
          <w:rFonts w:ascii="Arial" w:hAnsi="Arial" w:cs="Arial"/>
          <w:lang w:val="ro-RO"/>
        </w:rPr>
        <w:t xml:space="preserve"> sau dispută care se poate ivi între ei în cadrul sau în legătură cu îndeplinirea contractului.</w:t>
      </w:r>
    </w:p>
    <w:p w14:paraId="575FD687" w14:textId="77777777" w:rsidR="00357E4F" w:rsidRPr="00E647DE" w:rsidRDefault="00357E4F" w:rsidP="00B928B1">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E647DE">
        <w:rPr>
          <w:rFonts w:ascii="Arial" w:hAnsi="Arial" w:cs="Arial"/>
          <w:lang w:val="ro-RO"/>
        </w:rPr>
        <w:t xml:space="preserve">Dacă, după 15 de zile de la începerea acestor tratative, achizitorul </w:t>
      </w:r>
      <w:proofErr w:type="spellStart"/>
      <w:r w:rsidRPr="00E647DE">
        <w:rPr>
          <w:rFonts w:ascii="Arial" w:hAnsi="Arial" w:cs="Arial"/>
          <w:lang w:val="ro-RO"/>
        </w:rPr>
        <w:t>şi</w:t>
      </w:r>
      <w:proofErr w:type="spellEnd"/>
      <w:r w:rsidRPr="00E647DE">
        <w:rPr>
          <w:rFonts w:ascii="Arial" w:hAnsi="Arial" w:cs="Arial"/>
          <w:lang w:val="ro-RO"/>
        </w:rPr>
        <w:t xml:space="preserve"> furnizorul nu </w:t>
      </w:r>
      <w:proofErr w:type="spellStart"/>
      <w:r w:rsidRPr="00E647DE">
        <w:rPr>
          <w:rFonts w:ascii="Arial" w:hAnsi="Arial" w:cs="Arial"/>
          <w:lang w:val="ro-RO"/>
        </w:rPr>
        <w:t>reuşesc</w:t>
      </w:r>
      <w:proofErr w:type="spellEnd"/>
      <w:r w:rsidRPr="00E647DE">
        <w:rPr>
          <w:rFonts w:ascii="Arial" w:hAnsi="Arial" w:cs="Arial"/>
          <w:lang w:val="ro-RO"/>
        </w:rPr>
        <w:t xml:space="preserve"> să rezolve în mod amiabil o </w:t>
      </w:r>
      <w:proofErr w:type="spellStart"/>
      <w:r w:rsidRPr="00E647DE">
        <w:rPr>
          <w:rFonts w:ascii="Arial" w:hAnsi="Arial" w:cs="Arial"/>
          <w:lang w:val="ro-RO"/>
        </w:rPr>
        <w:t>divergenţă</w:t>
      </w:r>
      <w:proofErr w:type="spellEnd"/>
      <w:r w:rsidRPr="00E647DE">
        <w:rPr>
          <w:rFonts w:ascii="Arial" w:hAnsi="Arial" w:cs="Arial"/>
          <w:lang w:val="ro-RO"/>
        </w:rPr>
        <w:t xml:space="preserve"> contractuală, fiecare poate solicita ca disputa să se </w:t>
      </w:r>
      <w:proofErr w:type="spellStart"/>
      <w:r w:rsidRPr="00E647DE">
        <w:rPr>
          <w:rFonts w:ascii="Arial" w:hAnsi="Arial" w:cs="Arial"/>
          <w:lang w:val="ro-RO"/>
        </w:rPr>
        <w:t>soluţioneze</w:t>
      </w:r>
      <w:proofErr w:type="spellEnd"/>
      <w:r w:rsidRPr="00E647DE">
        <w:rPr>
          <w:rFonts w:ascii="Arial" w:hAnsi="Arial" w:cs="Arial"/>
          <w:lang w:val="ro-RO"/>
        </w:rPr>
        <w:t xml:space="preserve"> prin adresarea la instanțele competente.</w:t>
      </w:r>
    </w:p>
    <w:p w14:paraId="12B5D00A" w14:textId="77777777" w:rsidR="00357E4F" w:rsidRPr="00E647DE" w:rsidRDefault="00357E4F" w:rsidP="00B928B1">
      <w:pPr>
        <w:pStyle w:val="Frspaiere"/>
        <w:ind w:right="-513"/>
        <w:rPr>
          <w:rFonts w:ascii="Arial" w:hAnsi="Arial" w:cs="Arial"/>
          <w:lang w:val="ro-RO"/>
        </w:rPr>
      </w:pPr>
    </w:p>
    <w:p w14:paraId="63FABEB0"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Limba care guvernează contractul; Legea aplicabilă contractului</w:t>
      </w:r>
    </w:p>
    <w:p w14:paraId="2572427A"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Limba care guvernează contractul este limba română.</w:t>
      </w:r>
    </w:p>
    <w:p w14:paraId="2B6D0250" w14:textId="77777777" w:rsidR="00357E4F" w:rsidRPr="00E647DE" w:rsidRDefault="00357E4F" w:rsidP="00B928B1">
      <w:pPr>
        <w:pStyle w:val="Listparagraf"/>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proofErr w:type="spellStart"/>
      <w:r w:rsidRPr="00E647DE">
        <w:rPr>
          <w:rFonts w:ascii="Arial" w:hAnsi="Arial" w:cs="Arial"/>
        </w:rPr>
        <w:t>Contractul</w:t>
      </w:r>
      <w:proofErr w:type="spellEnd"/>
      <w:r w:rsidRPr="00E647DE">
        <w:rPr>
          <w:rFonts w:ascii="Arial" w:hAnsi="Arial" w:cs="Arial"/>
        </w:rPr>
        <w:t xml:space="preserve"> </w:t>
      </w:r>
      <w:proofErr w:type="spellStart"/>
      <w:r w:rsidRPr="00E647DE">
        <w:rPr>
          <w:rFonts w:ascii="Arial" w:hAnsi="Arial" w:cs="Arial"/>
        </w:rPr>
        <w:t>va</w:t>
      </w:r>
      <w:proofErr w:type="spellEnd"/>
      <w:r w:rsidRPr="00E647DE">
        <w:rPr>
          <w:rFonts w:ascii="Arial" w:hAnsi="Arial" w:cs="Arial"/>
        </w:rPr>
        <w:t xml:space="preserve"> fi </w:t>
      </w:r>
      <w:proofErr w:type="spellStart"/>
      <w:r w:rsidRPr="00E647DE">
        <w:rPr>
          <w:rFonts w:ascii="Arial" w:hAnsi="Arial" w:cs="Arial"/>
        </w:rPr>
        <w:t>interpretat</w:t>
      </w:r>
      <w:proofErr w:type="spellEnd"/>
      <w:r w:rsidRPr="00E647DE">
        <w:rPr>
          <w:rFonts w:ascii="Arial" w:hAnsi="Arial" w:cs="Arial"/>
        </w:rPr>
        <w:t xml:space="preserve"> conform </w:t>
      </w:r>
      <w:proofErr w:type="spellStart"/>
      <w:r w:rsidRPr="00E647DE">
        <w:rPr>
          <w:rFonts w:ascii="Arial" w:hAnsi="Arial" w:cs="Arial"/>
        </w:rPr>
        <w:t>legilor</w:t>
      </w:r>
      <w:proofErr w:type="spellEnd"/>
      <w:r w:rsidRPr="00E647DE">
        <w:rPr>
          <w:rFonts w:ascii="Arial" w:hAnsi="Arial" w:cs="Arial"/>
        </w:rPr>
        <w:t xml:space="preserve"> din </w:t>
      </w:r>
      <w:proofErr w:type="spellStart"/>
      <w:r w:rsidRPr="00E647DE">
        <w:rPr>
          <w:rFonts w:ascii="Arial" w:hAnsi="Arial" w:cs="Arial"/>
        </w:rPr>
        <w:t>România</w:t>
      </w:r>
      <w:proofErr w:type="spellEnd"/>
      <w:r w:rsidRPr="00E647DE">
        <w:rPr>
          <w:rFonts w:ascii="Arial" w:hAnsi="Arial" w:cs="Arial"/>
        </w:rPr>
        <w:t>.</w:t>
      </w:r>
    </w:p>
    <w:p w14:paraId="0FFE6F30" w14:textId="77777777" w:rsidR="00357E4F" w:rsidRPr="00E647DE" w:rsidRDefault="00357E4F" w:rsidP="00B928B1">
      <w:pPr>
        <w:pStyle w:val="Frspaiere"/>
        <w:ind w:right="-513"/>
        <w:rPr>
          <w:rFonts w:ascii="Arial" w:hAnsi="Arial" w:cs="Arial"/>
          <w:lang w:val="ro-RO"/>
        </w:rPr>
      </w:pPr>
    </w:p>
    <w:p w14:paraId="2EFC39CA"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b/>
          <w:sz w:val="22"/>
          <w:szCs w:val="22"/>
          <w:lang w:val="ro-RO"/>
        </w:rPr>
        <w:t>Comunicări</w:t>
      </w:r>
    </w:p>
    <w:p w14:paraId="1D41BA73"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E647DE">
        <w:rPr>
          <w:rFonts w:ascii="Arial" w:hAnsi="Arial" w:cs="Arial"/>
          <w:lang w:val="ro-RO"/>
        </w:rPr>
        <w:lastRenderedPageBreak/>
        <w:t xml:space="preserve">Orice comunicare între </w:t>
      </w:r>
      <w:proofErr w:type="spellStart"/>
      <w:r w:rsidRPr="00E647DE">
        <w:rPr>
          <w:rFonts w:ascii="Arial" w:hAnsi="Arial" w:cs="Arial"/>
          <w:lang w:val="ro-RO"/>
        </w:rPr>
        <w:t>părţi</w:t>
      </w:r>
      <w:proofErr w:type="spellEnd"/>
      <w:r w:rsidRPr="00E647DE">
        <w:rPr>
          <w:rFonts w:ascii="Arial" w:hAnsi="Arial" w:cs="Arial"/>
          <w:lang w:val="ro-RO"/>
        </w:rPr>
        <w:t>, referitoare la îndeplinirea prezentului contract, trebuie să fie transmisă în scris.</w:t>
      </w:r>
    </w:p>
    <w:p w14:paraId="7D9A8CDD"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E647DE">
        <w:rPr>
          <w:rFonts w:ascii="Arial" w:hAnsi="Arial" w:cs="Arial"/>
        </w:rPr>
        <w:t xml:space="preserve">Orice document </w:t>
      </w:r>
      <w:proofErr w:type="spellStart"/>
      <w:r w:rsidRPr="00E647DE">
        <w:rPr>
          <w:rFonts w:ascii="Arial" w:hAnsi="Arial" w:cs="Arial"/>
        </w:rPr>
        <w:t>scris</w:t>
      </w:r>
      <w:proofErr w:type="spellEnd"/>
      <w:r w:rsidRPr="00E647DE">
        <w:rPr>
          <w:rFonts w:ascii="Arial" w:hAnsi="Arial" w:cs="Arial"/>
        </w:rPr>
        <w:t xml:space="preserve"> </w:t>
      </w:r>
      <w:proofErr w:type="spellStart"/>
      <w:r w:rsidRPr="00E647DE">
        <w:rPr>
          <w:rFonts w:ascii="Arial" w:hAnsi="Arial" w:cs="Arial"/>
        </w:rPr>
        <w:t>trebuie</w:t>
      </w:r>
      <w:proofErr w:type="spellEnd"/>
      <w:r w:rsidRPr="00E647DE">
        <w:rPr>
          <w:rFonts w:ascii="Arial" w:hAnsi="Arial" w:cs="Arial"/>
        </w:rPr>
        <w:t xml:space="preserve"> </w:t>
      </w:r>
      <w:proofErr w:type="spellStart"/>
      <w:r w:rsidRPr="00E647DE">
        <w:rPr>
          <w:rFonts w:ascii="Arial" w:hAnsi="Arial" w:cs="Arial"/>
        </w:rPr>
        <w:t>înregistrat</w:t>
      </w:r>
      <w:proofErr w:type="spellEnd"/>
      <w:r w:rsidRPr="00E647DE">
        <w:rPr>
          <w:rFonts w:ascii="Arial" w:hAnsi="Arial" w:cs="Arial"/>
        </w:rPr>
        <w:t xml:space="preserve"> </w:t>
      </w:r>
      <w:proofErr w:type="spellStart"/>
      <w:r w:rsidRPr="00E647DE">
        <w:rPr>
          <w:rFonts w:ascii="Arial" w:hAnsi="Arial" w:cs="Arial"/>
        </w:rPr>
        <w:t>atât</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transmiterii</w:t>
      </w:r>
      <w:proofErr w:type="spellEnd"/>
      <w:r w:rsidRPr="00E647DE">
        <w:rPr>
          <w:rFonts w:ascii="Arial" w:hAnsi="Arial" w:cs="Arial"/>
        </w:rPr>
        <w:t xml:space="preserve">, </w:t>
      </w:r>
      <w:proofErr w:type="spellStart"/>
      <w:r w:rsidRPr="00E647DE">
        <w:rPr>
          <w:rFonts w:ascii="Arial" w:hAnsi="Arial" w:cs="Arial"/>
        </w:rPr>
        <w:t>cât</w:t>
      </w:r>
      <w:proofErr w:type="spellEnd"/>
      <w:r w:rsidRPr="00E647DE">
        <w:rPr>
          <w:rFonts w:ascii="Arial" w:hAnsi="Arial" w:cs="Arial"/>
        </w:rPr>
        <w:t xml:space="preserv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momentul</w:t>
      </w:r>
      <w:proofErr w:type="spellEnd"/>
      <w:r w:rsidRPr="00E647DE">
        <w:rPr>
          <w:rFonts w:ascii="Arial" w:hAnsi="Arial" w:cs="Arial"/>
        </w:rPr>
        <w:t xml:space="preserve"> </w:t>
      </w:r>
      <w:proofErr w:type="spellStart"/>
      <w:r w:rsidRPr="00E647DE">
        <w:rPr>
          <w:rFonts w:ascii="Arial" w:hAnsi="Arial" w:cs="Arial"/>
        </w:rPr>
        <w:t>primirii</w:t>
      </w:r>
      <w:proofErr w:type="spellEnd"/>
      <w:r w:rsidRPr="00E647DE">
        <w:rPr>
          <w:rFonts w:ascii="Arial" w:hAnsi="Arial" w:cs="Arial"/>
        </w:rPr>
        <w:t>.</w:t>
      </w:r>
    </w:p>
    <w:p w14:paraId="2D1AF83E"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proofErr w:type="spellStart"/>
      <w:r w:rsidRPr="00E647DE">
        <w:rPr>
          <w:rFonts w:ascii="Arial" w:hAnsi="Arial" w:cs="Arial"/>
        </w:rPr>
        <w:t>Comunicările</w:t>
      </w:r>
      <w:proofErr w:type="spellEnd"/>
      <w:r w:rsidRPr="00E647DE">
        <w:rPr>
          <w:rFonts w:ascii="Arial" w:hAnsi="Arial" w:cs="Arial"/>
        </w:rPr>
        <w:t xml:space="preserve"> </w:t>
      </w:r>
      <w:proofErr w:type="spellStart"/>
      <w:r w:rsidRPr="00E647DE">
        <w:rPr>
          <w:rFonts w:ascii="Arial" w:hAnsi="Arial" w:cs="Arial"/>
        </w:rPr>
        <w:t>dintre</w:t>
      </w:r>
      <w:proofErr w:type="spellEnd"/>
      <w:r w:rsidRPr="00E647DE">
        <w:rPr>
          <w:rFonts w:ascii="Arial" w:hAnsi="Arial" w:cs="Arial"/>
        </w:rPr>
        <w:t xml:space="preserve"> </w:t>
      </w:r>
      <w:proofErr w:type="spellStart"/>
      <w:r w:rsidRPr="00E647DE">
        <w:rPr>
          <w:rFonts w:ascii="Arial" w:hAnsi="Arial" w:cs="Arial"/>
        </w:rPr>
        <w:t>părţi</w:t>
      </w:r>
      <w:proofErr w:type="spellEnd"/>
      <w:r w:rsidRPr="00E647DE">
        <w:rPr>
          <w:rFonts w:ascii="Arial" w:hAnsi="Arial" w:cs="Arial"/>
        </w:rPr>
        <w:t xml:space="preserve"> se pot face </w:t>
      </w:r>
      <w:proofErr w:type="spellStart"/>
      <w:r w:rsidRPr="00E647DE">
        <w:rPr>
          <w:rFonts w:ascii="Arial" w:hAnsi="Arial" w:cs="Arial"/>
        </w:rPr>
        <w:t>şi</w:t>
      </w:r>
      <w:proofErr w:type="spellEnd"/>
      <w:r w:rsidRPr="00E647DE">
        <w:rPr>
          <w:rFonts w:ascii="Arial" w:hAnsi="Arial" w:cs="Arial"/>
        </w:rPr>
        <w:t xml:space="preserve"> </w:t>
      </w:r>
      <w:proofErr w:type="spellStart"/>
      <w:r w:rsidRPr="00E647DE">
        <w:rPr>
          <w:rFonts w:ascii="Arial" w:hAnsi="Arial" w:cs="Arial"/>
        </w:rPr>
        <w:t>prin</w:t>
      </w:r>
      <w:proofErr w:type="spellEnd"/>
      <w:r w:rsidRPr="00E647DE">
        <w:rPr>
          <w:rFonts w:ascii="Arial" w:hAnsi="Arial" w:cs="Arial"/>
        </w:rPr>
        <w:t xml:space="preserve"> </w:t>
      </w:r>
      <w:proofErr w:type="spellStart"/>
      <w:r w:rsidRPr="00E647DE">
        <w:rPr>
          <w:rFonts w:ascii="Arial" w:hAnsi="Arial" w:cs="Arial"/>
        </w:rPr>
        <w:t>telefon</w:t>
      </w:r>
      <w:proofErr w:type="spellEnd"/>
      <w:r w:rsidRPr="00E647DE">
        <w:rPr>
          <w:rFonts w:ascii="Arial" w:hAnsi="Arial" w:cs="Arial"/>
        </w:rPr>
        <w:t xml:space="preserve">, fax </w:t>
      </w:r>
      <w:proofErr w:type="spellStart"/>
      <w:r w:rsidRPr="00E647DE">
        <w:rPr>
          <w:rFonts w:ascii="Arial" w:hAnsi="Arial" w:cs="Arial"/>
        </w:rPr>
        <w:t>sau</w:t>
      </w:r>
      <w:proofErr w:type="spellEnd"/>
      <w:r w:rsidRPr="00E647DE">
        <w:rPr>
          <w:rFonts w:ascii="Arial" w:hAnsi="Arial" w:cs="Arial"/>
        </w:rPr>
        <w:t xml:space="preserve"> e-mail, cu </w:t>
      </w:r>
      <w:proofErr w:type="spellStart"/>
      <w:r w:rsidRPr="00E647DE">
        <w:rPr>
          <w:rFonts w:ascii="Arial" w:hAnsi="Arial" w:cs="Arial"/>
        </w:rPr>
        <w:t>condiţia</w:t>
      </w:r>
      <w:proofErr w:type="spellEnd"/>
      <w:r w:rsidRPr="00E647DE">
        <w:rPr>
          <w:rFonts w:ascii="Arial" w:hAnsi="Arial" w:cs="Arial"/>
        </w:rPr>
        <w:t xml:space="preserve"> </w:t>
      </w:r>
      <w:proofErr w:type="spellStart"/>
      <w:r w:rsidRPr="00E647DE">
        <w:rPr>
          <w:rFonts w:ascii="Arial" w:hAnsi="Arial" w:cs="Arial"/>
        </w:rPr>
        <w:t>confirmării</w:t>
      </w:r>
      <w:proofErr w:type="spellEnd"/>
      <w:r w:rsidRPr="00E647DE">
        <w:rPr>
          <w:rFonts w:ascii="Arial" w:hAnsi="Arial" w:cs="Arial"/>
        </w:rPr>
        <w:t xml:space="preserve"> </w:t>
      </w:r>
      <w:proofErr w:type="spellStart"/>
      <w:r w:rsidRPr="00E647DE">
        <w:rPr>
          <w:rFonts w:ascii="Arial" w:hAnsi="Arial" w:cs="Arial"/>
        </w:rPr>
        <w:t>în</w:t>
      </w:r>
      <w:proofErr w:type="spellEnd"/>
      <w:r w:rsidRPr="00E647DE">
        <w:rPr>
          <w:rFonts w:ascii="Arial" w:hAnsi="Arial" w:cs="Arial"/>
        </w:rPr>
        <w:t xml:space="preserve"> </w:t>
      </w:r>
      <w:proofErr w:type="spellStart"/>
      <w:r w:rsidRPr="00E647DE">
        <w:rPr>
          <w:rFonts w:ascii="Arial" w:hAnsi="Arial" w:cs="Arial"/>
        </w:rPr>
        <w:t>scris</w:t>
      </w:r>
      <w:proofErr w:type="spellEnd"/>
      <w:r w:rsidRPr="00E647DE">
        <w:rPr>
          <w:rFonts w:ascii="Arial" w:hAnsi="Arial" w:cs="Arial"/>
        </w:rPr>
        <w:t xml:space="preserve"> a </w:t>
      </w:r>
      <w:proofErr w:type="spellStart"/>
      <w:r w:rsidRPr="00E647DE">
        <w:rPr>
          <w:rFonts w:ascii="Arial" w:hAnsi="Arial" w:cs="Arial"/>
        </w:rPr>
        <w:t>primirii</w:t>
      </w:r>
      <w:proofErr w:type="spellEnd"/>
      <w:r w:rsidRPr="00E647DE">
        <w:rPr>
          <w:rFonts w:ascii="Arial" w:hAnsi="Arial" w:cs="Arial"/>
        </w:rPr>
        <w:t xml:space="preserve"> </w:t>
      </w:r>
      <w:proofErr w:type="spellStart"/>
      <w:r w:rsidRPr="00E647DE">
        <w:rPr>
          <w:rFonts w:ascii="Arial" w:hAnsi="Arial" w:cs="Arial"/>
        </w:rPr>
        <w:t>comunicării</w:t>
      </w:r>
      <w:proofErr w:type="spellEnd"/>
      <w:r w:rsidRPr="00E647DE">
        <w:rPr>
          <w:rFonts w:ascii="Arial" w:hAnsi="Arial" w:cs="Arial"/>
        </w:rPr>
        <w:t>.</w:t>
      </w:r>
    </w:p>
    <w:p w14:paraId="7EB22308" w14:textId="77777777" w:rsidR="00357E4F" w:rsidRPr="00E647DE" w:rsidRDefault="00357E4F" w:rsidP="00B928B1">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pt-BR"/>
        </w:rPr>
      </w:pPr>
      <w:r w:rsidRPr="00E647DE">
        <w:rPr>
          <w:rFonts w:ascii="Arial" w:hAnsi="Arial" w:cs="Arial"/>
          <w:lang w:val="pt-BR"/>
        </w:rPr>
        <w:t>Comunicările referitoare la prezentul contract vor fi adresate la urmatoarele coordonate:</w:t>
      </w:r>
    </w:p>
    <w:p w14:paraId="12F6F92C"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Achizitor: </w:t>
      </w:r>
    </w:p>
    <w:p w14:paraId="27C1CBDA"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50B62CE1"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77E4A6E6"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rsidRPr="00E647DE">
        <w:fldChar w:fldCharType="begin"/>
      </w:r>
      <w:r w:rsidRPr="00E647DE">
        <w:rPr>
          <w:lang w:val="pt-BR"/>
        </w:rPr>
        <w:instrText>HYPERLINK "mailto:cabinet@transgaz.ro"</w:instrText>
      </w:r>
      <w:r w:rsidR="00482CFF">
        <w:fldChar w:fldCharType="separate"/>
      </w:r>
      <w:r w:rsidRPr="00E647DE">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E3CCBA" w14:textId="77777777" w:rsidR="00357E4F" w:rsidRPr="00E647DE" w:rsidRDefault="00357E4F" w:rsidP="00B928B1">
      <w:pPr>
        <w:autoSpaceDE w:val="0"/>
        <w:adjustRightInd w:val="0"/>
        <w:spacing w:after="0"/>
        <w:ind w:left="1080" w:right="-513"/>
        <w:jc w:val="both"/>
        <w:rPr>
          <w:rFonts w:ascii="Arial" w:hAnsi="Arial" w:cs="Arial"/>
          <w:lang w:val="pt-BR"/>
        </w:rPr>
      </w:pPr>
      <w:r w:rsidRPr="00E647DE">
        <w:rPr>
          <w:rFonts w:ascii="Arial" w:hAnsi="Arial" w:cs="Arial"/>
          <w:lang w:val="pt-BR"/>
        </w:rPr>
        <w:t xml:space="preserve">Pentru Furnizor: </w:t>
      </w:r>
    </w:p>
    <w:p w14:paraId="5331C91F"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telefon: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telefon</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37FD8407" w14:textId="77777777" w:rsidR="00357E4F" w:rsidRPr="00E647DE" w:rsidRDefault="00357E4F" w:rsidP="00B928B1">
      <w:pPr>
        <w:autoSpaceDE w:val="0"/>
        <w:adjustRightInd w:val="0"/>
        <w:spacing w:after="0"/>
        <w:ind w:left="1080" w:right="-513" w:firstLine="720"/>
        <w:jc w:val="both"/>
        <w:rPr>
          <w:rFonts w:ascii="Arial" w:eastAsia="Arial Unicode MS" w:hAnsi="Arial" w:cs="Arial"/>
          <w:lang w:val="pt-BR"/>
        </w:rPr>
      </w:pPr>
      <w:r w:rsidRPr="00E647DE">
        <w:rPr>
          <w:rFonts w:ascii="Arial" w:eastAsia="Arial Unicode MS" w:hAnsi="Arial" w:cs="Arial"/>
          <w:lang w:val="pt-BR"/>
        </w:rPr>
        <w:t xml:space="preserve">fax: </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număr fax</w:t>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lang w:val="pt-BR"/>
        </w:rPr>
        <w:t xml:space="preserve">, </w:t>
      </w:r>
    </w:p>
    <w:p w14:paraId="13BECB40" w14:textId="77777777" w:rsidR="00357E4F" w:rsidRPr="00E647DE" w:rsidRDefault="00357E4F" w:rsidP="00B928B1">
      <w:pPr>
        <w:autoSpaceDE w:val="0"/>
        <w:adjustRightInd w:val="0"/>
        <w:spacing w:after="120"/>
        <w:ind w:left="1080" w:right="-513" w:firstLine="720"/>
        <w:jc w:val="both"/>
        <w:rPr>
          <w:rFonts w:ascii="Arial" w:hAnsi="Arial" w:cs="Arial"/>
          <w:lang w:val="pt-BR"/>
        </w:rPr>
      </w:pPr>
      <w:r w:rsidRPr="00E647DE">
        <w:rPr>
          <w:rFonts w:ascii="Arial" w:eastAsia="Arial Unicode MS" w:hAnsi="Arial" w:cs="Arial"/>
          <w:lang w:val="pt-BR"/>
        </w:rPr>
        <w:t xml:space="preserve">e-mail: </w:t>
      </w:r>
      <w:r w:rsidRPr="00E647DE">
        <w:fldChar w:fldCharType="begin"/>
      </w:r>
      <w:r w:rsidRPr="00E647DE">
        <w:instrText>HYPERLINK "mailto:cabinet@transgaz.ro"</w:instrText>
      </w:r>
      <w:r w:rsidR="00482CFF">
        <w:fldChar w:fldCharType="separate"/>
      </w:r>
      <w:r w:rsidRPr="00E647DE">
        <w:fldChar w:fldCharType="end"/>
      </w:r>
      <w:r w:rsidRPr="00E647DE">
        <w:rPr>
          <w:rFonts w:ascii="Arial" w:eastAsia="Arial Unicode MS" w:hAnsi="Arial" w:cs="Arial"/>
          <w:i/>
          <w:shd w:val="clear" w:color="auto" w:fill="D9D9D9" w:themeFill="background1" w:themeFillShade="D9"/>
          <w:lang w:val="pt-BR"/>
        </w:rPr>
        <w:t>[</w:t>
      </w:r>
      <w:r w:rsidRPr="00E647DE">
        <w:rPr>
          <w:rFonts w:ascii="Arial" w:eastAsia="Arial Unicode MS" w:hAnsi="Arial" w:cs="Arial"/>
          <w:b/>
          <w:i/>
          <w:shd w:val="clear" w:color="auto" w:fill="D9D9D9" w:themeFill="background1" w:themeFillShade="D9"/>
          <w:lang w:val="pt-BR"/>
        </w:rPr>
        <w:t>adresă electronică</w:t>
      </w:r>
      <w:r w:rsidRPr="00E647DE">
        <w:rPr>
          <w:rFonts w:ascii="Arial" w:eastAsia="Arial Unicode MS" w:hAnsi="Arial" w:cs="Arial"/>
          <w:i/>
          <w:shd w:val="clear" w:color="auto" w:fill="D9D9D9" w:themeFill="background1" w:themeFillShade="D9"/>
          <w:lang w:val="pt-BR"/>
        </w:rPr>
        <w:t>]</w:t>
      </w:r>
    </w:p>
    <w:p w14:paraId="19880D66" w14:textId="77777777" w:rsidR="00357E4F" w:rsidRPr="00E647DE"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E647DE">
        <w:rPr>
          <w:rFonts w:ascii="Arial" w:hAnsi="Arial" w:cs="Arial"/>
          <w:i/>
          <w:sz w:val="22"/>
          <w:szCs w:val="22"/>
          <w:lang w:val="ro-RO"/>
        </w:rPr>
        <w:t>Contractantul</w:t>
      </w:r>
      <w:r w:rsidRPr="00E647DE">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E647DE" w:rsidRDefault="00357E4F" w:rsidP="00B928B1">
      <w:pPr>
        <w:pStyle w:val="yiv3961613445msonormal"/>
        <w:spacing w:before="0" w:after="0"/>
        <w:ind w:right="-513"/>
        <w:jc w:val="both"/>
        <w:rPr>
          <w:rFonts w:ascii="Arial" w:hAnsi="Arial" w:cs="Arial"/>
          <w:sz w:val="22"/>
          <w:szCs w:val="22"/>
        </w:rPr>
      </w:pPr>
    </w:p>
    <w:p w14:paraId="5012C68E"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Prezentul </w:t>
      </w:r>
      <w:r w:rsidRPr="00E647DE">
        <w:rPr>
          <w:rFonts w:ascii="Arial" w:hAnsi="Arial" w:cs="Arial"/>
          <w:i/>
          <w:sz w:val="22"/>
          <w:szCs w:val="22"/>
        </w:rPr>
        <w:t>Contract</w:t>
      </w:r>
      <w:r w:rsidRPr="00E647DE">
        <w:rPr>
          <w:rFonts w:ascii="Arial" w:hAnsi="Arial" w:cs="Arial"/>
          <w:sz w:val="22"/>
          <w:szCs w:val="22"/>
        </w:rPr>
        <w:t xml:space="preserve"> reprezintă voința liberă a </w:t>
      </w:r>
      <w:r w:rsidRPr="00E647DE">
        <w:rPr>
          <w:rFonts w:ascii="Arial" w:hAnsi="Arial" w:cs="Arial"/>
          <w:i/>
          <w:sz w:val="22"/>
          <w:szCs w:val="22"/>
        </w:rPr>
        <w:t>Părților</w:t>
      </w:r>
      <w:r w:rsidRPr="00E647DE">
        <w:rPr>
          <w:rFonts w:ascii="Arial" w:hAnsi="Arial" w:cs="Arial"/>
          <w:sz w:val="22"/>
          <w:szCs w:val="22"/>
        </w:rPr>
        <w:t xml:space="preserve"> și se semnează de către acestea astfel cum au fost agreate clauzele </w:t>
      </w:r>
      <w:r w:rsidRPr="00E647DE">
        <w:rPr>
          <w:rFonts w:ascii="Arial" w:hAnsi="Arial" w:cs="Arial"/>
          <w:i/>
          <w:sz w:val="22"/>
          <w:szCs w:val="22"/>
        </w:rPr>
        <w:t>Contractului</w:t>
      </w:r>
      <w:r w:rsidRPr="00E647DE">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E647DE" w:rsidRDefault="00357E4F" w:rsidP="00B928B1">
      <w:pPr>
        <w:pStyle w:val="yiv3961613445msonormal"/>
        <w:spacing w:before="0" w:after="0"/>
        <w:ind w:right="-513"/>
        <w:jc w:val="both"/>
        <w:rPr>
          <w:rFonts w:ascii="Arial" w:hAnsi="Arial" w:cs="Arial"/>
          <w:sz w:val="22"/>
          <w:szCs w:val="22"/>
        </w:rPr>
      </w:pPr>
    </w:p>
    <w:p w14:paraId="7D574EA0" w14:textId="77777777" w:rsidR="00357E4F" w:rsidRPr="00E647DE" w:rsidRDefault="00357E4F" w:rsidP="00B928B1">
      <w:pPr>
        <w:pStyle w:val="yiv3961613445msonormal"/>
        <w:spacing w:before="0" w:after="0"/>
        <w:ind w:right="-513"/>
        <w:jc w:val="both"/>
        <w:rPr>
          <w:rFonts w:ascii="Arial" w:hAnsi="Arial" w:cs="Arial"/>
          <w:sz w:val="22"/>
          <w:szCs w:val="22"/>
        </w:rPr>
      </w:pPr>
      <w:r w:rsidRPr="00E647DE">
        <w:rPr>
          <w:rFonts w:ascii="Arial" w:hAnsi="Arial" w:cs="Arial"/>
          <w:sz w:val="22"/>
          <w:szCs w:val="22"/>
        </w:rPr>
        <w:t xml:space="preserve">Drept pentru care, </w:t>
      </w:r>
      <w:r w:rsidRPr="00E647DE">
        <w:rPr>
          <w:rFonts w:ascii="Arial" w:hAnsi="Arial" w:cs="Arial"/>
          <w:i/>
          <w:sz w:val="22"/>
          <w:szCs w:val="22"/>
        </w:rPr>
        <w:t>Părțile</w:t>
      </w:r>
      <w:r w:rsidRPr="00E647DE">
        <w:rPr>
          <w:rFonts w:ascii="Arial" w:hAnsi="Arial" w:cs="Arial"/>
          <w:sz w:val="22"/>
          <w:szCs w:val="22"/>
        </w:rPr>
        <w:t xml:space="preserve"> au încheiat p</w:t>
      </w:r>
      <w:r w:rsidRPr="00E647DE">
        <w:rPr>
          <w:rFonts w:ascii="Arial" w:hAnsi="Arial" w:cs="Arial"/>
          <w:bCs/>
          <w:sz w:val="22"/>
          <w:szCs w:val="22"/>
        </w:rPr>
        <w:t xml:space="preserve">rezentul </w:t>
      </w:r>
      <w:r w:rsidRPr="00E647DE">
        <w:rPr>
          <w:rFonts w:ascii="Arial" w:hAnsi="Arial" w:cs="Arial"/>
          <w:b/>
          <w:bCs/>
          <w:i/>
          <w:sz w:val="22"/>
          <w:szCs w:val="22"/>
        </w:rPr>
        <w:t>Contract</w:t>
      </w:r>
      <w:r w:rsidRPr="00E647DE">
        <w:rPr>
          <w:rFonts w:ascii="Arial" w:hAnsi="Arial" w:cs="Arial"/>
          <w:bCs/>
          <w:sz w:val="22"/>
          <w:szCs w:val="22"/>
        </w:rPr>
        <w:t xml:space="preserve"> azi,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data încheierii Contractului</w:t>
      </w:r>
      <w:r w:rsidRPr="00E647DE">
        <w:rPr>
          <w:rFonts w:ascii="Arial" w:eastAsia="Arial Unicode MS" w:hAnsi="Arial" w:cs="Arial"/>
          <w:i/>
          <w:sz w:val="22"/>
          <w:szCs w:val="22"/>
          <w:shd w:val="clear" w:color="auto" w:fill="D9D9D9" w:themeFill="background1" w:themeFillShade="D9"/>
        </w:rPr>
        <w:t>]</w:t>
      </w:r>
      <w:r w:rsidRPr="00E647DE">
        <w:rPr>
          <w:rFonts w:ascii="Arial" w:hAnsi="Arial" w:cs="Arial"/>
          <w:b/>
          <w:bCs/>
          <w:sz w:val="22"/>
          <w:szCs w:val="22"/>
        </w:rPr>
        <w:t xml:space="preserve">, </w:t>
      </w:r>
      <w:r w:rsidRPr="00E647DE">
        <w:rPr>
          <w:rFonts w:ascii="Arial" w:hAnsi="Arial" w:cs="Arial"/>
          <w:bCs/>
          <w:sz w:val="22"/>
          <w:szCs w:val="22"/>
        </w:rPr>
        <w:t xml:space="preserve">în </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localitatea</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 xml:space="preserve">, în </w:t>
      </w:r>
      <w:r w:rsidRPr="00E647DE">
        <w:rPr>
          <w:rFonts w:ascii="Arial" w:eastAsia="Arial Unicode MS" w:hAnsi="Arial" w:cs="Arial"/>
          <w:sz w:val="22"/>
          <w:szCs w:val="22"/>
          <w:shd w:val="clear" w:color="auto" w:fill="D9D9D9" w:themeFill="background1" w:themeFillShade="D9"/>
        </w:rPr>
        <w:t>[</w:t>
      </w:r>
      <w:r w:rsidRPr="00E647DE">
        <w:rPr>
          <w:rFonts w:ascii="Arial" w:eastAsia="Arial Unicode MS" w:hAnsi="Arial" w:cs="Arial"/>
          <w:b/>
          <w:i/>
          <w:sz w:val="22"/>
          <w:szCs w:val="22"/>
          <w:shd w:val="clear" w:color="auto" w:fill="D9D9D9" w:themeFill="background1" w:themeFillShade="D9"/>
        </w:rPr>
        <w:t>număr exemplare în cifre</w:t>
      </w:r>
      <w:r w:rsidRPr="00E647DE">
        <w:rPr>
          <w:rFonts w:ascii="Arial" w:eastAsia="Arial Unicode MS" w:hAnsi="Arial" w:cs="Arial"/>
          <w:i/>
          <w:sz w:val="22"/>
          <w:szCs w:val="22"/>
          <w:shd w:val="clear" w:color="auto" w:fill="D9D9D9" w:themeFill="background1" w:themeFillShade="D9"/>
        </w:rPr>
        <w:t>]</w:t>
      </w:r>
      <w:r w:rsidRPr="00E647DE">
        <w:rPr>
          <w:rFonts w:ascii="Arial" w:eastAsia="Arial Unicode MS" w:hAnsi="Arial" w:cs="Arial"/>
          <w:sz w:val="22"/>
          <w:szCs w:val="22"/>
        </w:rPr>
        <w:t>(</w:t>
      </w:r>
      <w:r w:rsidRPr="00E647DE">
        <w:rPr>
          <w:rFonts w:ascii="Arial" w:eastAsia="Arial Unicode MS" w:hAnsi="Arial" w:cs="Arial"/>
          <w:i/>
          <w:sz w:val="22"/>
          <w:szCs w:val="22"/>
          <w:shd w:val="clear" w:color="auto" w:fill="D9D9D9" w:themeFill="background1" w:themeFillShade="D9"/>
        </w:rPr>
        <w:t>[număr exemplare în litere]</w:t>
      </w:r>
      <w:r w:rsidRPr="00E647DE">
        <w:rPr>
          <w:rFonts w:ascii="Arial" w:eastAsia="Arial Unicode MS" w:hAnsi="Arial" w:cs="Arial"/>
          <w:sz w:val="22"/>
          <w:szCs w:val="22"/>
        </w:rPr>
        <w:t>) exemplare.</w:t>
      </w:r>
    </w:p>
    <w:p w14:paraId="19705C9E" w14:textId="77777777" w:rsidR="00357E4F" w:rsidRPr="00E647DE"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E647DE"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Achizitor</w:t>
            </w:r>
            <w:proofErr w:type="spellEnd"/>
            <w:r w:rsidRPr="00E647DE">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E647DE" w:rsidRDefault="00357E4F" w:rsidP="00B928B1">
            <w:pPr>
              <w:spacing w:after="0" w:line="240" w:lineRule="auto"/>
              <w:ind w:right="-513"/>
              <w:rPr>
                <w:rFonts w:ascii="Arial" w:hAnsi="Arial" w:cs="Arial"/>
                <w:b/>
                <w:bCs/>
              </w:rPr>
            </w:pPr>
            <w:r w:rsidRPr="00E647DE">
              <w:rPr>
                <w:rFonts w:ascii="Arial" w:hAnsi="Arial" w:cs="Arial"/>
                <w:b/>
                <w:bCs/>
              </w:rPr>
              <w:t xml:space="preserve">Pentru </w:t>
            </w:r>
            <w:proofErr w:type="spellStart"/>
            <w:r w:rsidRPr="00E647DE">
              <w:rPr>
                <w:rFonts w:ascii="Arial" w:hAnsi="Arial" w:cs="Arial"/>
                <w:b/>
                <w:bCs/>
                <w:i/>
              </w:rPr>
              <w:t>Furnizor</w:t>
            </w:r>
            <w:proofErr w:type="spellEnd"/>
            <w:r w:rsidRPr="00E647DE">
              <w:rPr>
                <w:rFonts w:ascii="Arial" w:hAnsi="Arial" w:cs="Arial"/>
                <w:b/>
                <w:bCs/>
              </w:rPr>
              <w:t>,</w:t>
            </w:r>
          </w:p>
        </w:tc>
      </w:tr>
      <w:tr w:rsidR="00357E4F" w:rsidRPr="00E647DE"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D233F9D" w:rsidR="00357E4F" w:rsidRPr="00E647DE" w:rsidRDefault="00F0246D"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denumire</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Beneficiar</w:t>
            </w:r>
            <w:proofErr w:type="spellEnd"/>
            <w:r w:rsidRPr="00E647DE">
              <w:rPr>
                <w:rFonts w:ascii="Arial" w:eastAsia="Arial Unicode MS" w:hAnsi="Arial" w:cs="Arial"/>
                <w:i/>
                <w:shd w:val="clear" w:color="auto" w:fill="D3D3D3"/>
              </w:rPr>
              <w:t>]</w:t>
            </w:r>
            <w:r w:rsidR="00357E4F" w:rsidRPr="00E647DE">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A9296AB" w14:textId="77777777"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Furnizorul</w:t>
            </w:r>
            <w:proofErr w:type="spellEnd"/>
            <w:r w:rsidRPr="00E647DE">
              <w:rPr>
                <w:rFonts w:ascii="Arial" w:eastAsia="Arial Unicode MS" w:hAnsi="Arial" w:cs="Arial"/>
                <w:i/>
                <w:shd w:val="clear" w:color="auto" w:fill="D3D3D3"/>
              </w:rPr>
              <w:t>]</w:t>
            </w:r>
          </w:p>
        </w:tc>
      </w:tr>
      <w:tr w:rsidR="00357E4F" w:rsidRPr="003902A5"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1C349263"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w:t>
            </w:r>
            <w:r w:rsidR="00F0246D" w:rsidRPr="00E647DE">
              <w:rPr>
                <w:rFonts w:ascii="Arial" w:eastAsia="Arial Unicode MS" w:hAnsi="Arial" w:cs="Arial"/>
                <w:i/>
                <w:shd w:val="clear" w:color="auto" w:fill="D3D3D3"/>
                <w:lang w:val="pt-BR"/>
              </w:rPr>
              <w:t xml:space="preserve">numele reprezentantului legal </w:t>
            </w:r>
            <w:r w:rsidRPr="00E647DE">
              <w:rPr>
                <w:rFonts w:ascii="Arial" w:eastAsia="Arial Unicode MS" w:hAnsi="Arial" w:cs="Arial"/>
                <w:i/>
                <w:shd w:val="clear" w:color="auto" w:fill="D3D3D3"/>
                <w:lang w:val="pt-BR"/>
              </w:rPr>
              <w:t>]</w:t>
            </w:r>
          </w:p>
        </w:tc>
        <w:tc>
          <w:tcPr>
            <w:tcW w:w="4860" w:type="dxa"/>
            <w:shd w:val="clear" w:color="auto" w:fill="auto"/>
            <w:tcMar>
              <w:top w:w="0" w:type="dxa"/>
              <w:left w:w="108" w:type="dxa"/>
              <w:bottom w:w="0" w:type="dxa"/>
              <w:right w:w="108" w:type="dxa"/>
            </w:tcMar>
          </w:tcPr>
          <w:p w14:paraId="37DBE46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[numele și prenumele reprezentantului legal al Furnizorului]</w:t>
            </w:r>
          </w:p>
        </w:tc>
      </w:tr>
      <w:tr w:rsidR="00357E4F" w:rsidRPr="003902A5"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27E0917F"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funcția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40438974"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[funcția reprezentantului legal al Furnizorului]</w:t>
            </w:r>
          </w:p>
        </w:tc>
      </w:tr>
      <w:tr w:rsidR="00357E4F" w:rsidRPr="003902A5"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6D3A6B15" w:rsidR="00357E4F" w:rsidRPr="00E647DE" w:rsidRDefault="00357E4F" w:rsidP="00B928B1">
            <w:pPr>
              <w:spacing w:after="0" w:line="240" w:lineRule="auto"/>
              <w:ind w:right="-513"/>
              <w:rPr>
                <w:rFonts w:ascii="Arial" w:hAnsi="Arial" w:cs="Arial"/>
              </w:rPr>
            </w:pPr>
            <w:r w:rsidRPr="00E647DE">
              <w:rPr>
                <w:rFonts w:ascii="Arial" w:eastAsia="Arial Unicode MS" w:hAnsi="Arial" w:cs="Arial"/>
                <w:i/>
                <w:shd w:val="clear" w:color="auto" w:fill="D3D3D3"/>
              </w:rPr>
              <w:t>[</w:t>
            </w:r>
            <w:proofErr w:type="spellStart"/>
            <w:r w:rsidRPr="00E647DE">
              <w:rPr>
                <w:rFonts w:ascii="Arial" w:eastAsia="Arial Unicode MS" w:hAnsi="Arial" w:cs="Arial"/>
                <w:i/>
                <w:shd w:val="clear" w:color="auto" w:fill="D3D3D3"/>
              </w:rPr>
              <w:t>semnătura</w:t>
            </w:r>
            <w:proofErr w:type="spellEnd"/>
            <w:r w:rsidRPr="00E647DE">
              <w:rPr>
                <w:rFonts w:ascii="Arial" w:eastAsia="Arial Unicode MS" w:hAnsi="Arial" w:cs="Arial"/>
                <w:i/>
                <w:shd w:val="clear" w:color="auto" w:fill="D3D3D3"/>
              </w:rPr>
              <w:t xml:space="preserve"> </w:t>
            </w:r>
            <w:proofErr w:type="spellStart"/>
            <w:r w:rsidRPr="00E647DE">
              <w:rPr>
                <w:rFonts w:ascii="Arial" w:eastAsia="Arial Unicode MS" w:hAnsi="Arial" w:cs="Arial"/>
                <w:i/>
                <w:shd w:val="clear" w:color="auto" w:fill="D3D3D3"/>
              </w:rPr>
              <w:t>reprezentantului</w:t>
            </w:r>
            <w:proofErr w:type="spellEnd"/>
            <w:r w:rsidRPr="00E647DE">
              <w:rPr>
                <w:rFonts w:ascii="Arial" w:eastAsia="Arial Unicode MS" w:hAnsi="Arial" w:cs="Arial"/>
                <w:i/>
                <w:shd w:val="clear" w:color="auto" w:fill="D3D3D3"/>
              </w:rPr>
              <w:t xml:space="preserve"> legal]</w:t>
            </w:r>
          </w:p>
        </w:tc>
        <w:tc>
          <w:tcPr>
            <w:tcW w:w="4860" w:type="dxa"/>
            <w:shd w:val="clear" w:color="auto" w:fill="auto"/>
            <w:tcMar>
              <w:top w:w="0" w:type="dxa"/>
              <w:left w:w="108" w:type="dxa"/>
              <w:bottom w:w="0" w:type="dxa"/>
              <w:right w:w="108" w:type="dxa"/>
            </w:tcMar>
          </w:tcPr>
          <w:p w14:paraId="291E050A" w14:textId="77777777" w:rsidR="00357E4F" w:rsidRPr="00E647DE" w:rsidRDefault="00357E4F" w:rsidP="00B928B1">
            <w:pPr>
              <w:spacing w:after="0" w:line="240" w:lineRule="auto"/>
              <w:ind w:right="-513"/>
              <w:rPr>
                <w:rFonts w:ascii="Arial" w:hAnsi="Arial" w:cs="Arial"/>
                <w:lang w:val="pt-BR"/>
              </w:rPr>
            </w:pPr>
            <w:r w:rsidRPr="00E647DE">
              <w:rPr>
                <w:rFonts w:ascii="Arial" w:eastAsia="Arial Unicode MS" w:hAnsi="Arial" w:cs="Arial"/>
                <w:i/>
                <w:shd w:val="clear" w:color="auto" w:fill="D3D3D3"/>
                <w:lang w:val="pt-BR"/>
              </w:rPr>
              <w:t>[semnătura reprezentantului legal al Furnizorului]</w:t>
            </w:r>
          </w:p>
        </w:tc>
      </w:tr>
      <w:tr w:rsidR="00357E4F" w:rsidRPr="003902A5"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E647DE" w:rsidRDefault="00357E4F" w:rsidP="00B928B1">
            <w:pPr>
              <w:ind w:right="-513"/>
              <w:rPr>
                <w:rFonts w:ascii="Arial" w:hAnsi="Arial" w:cs="Arial"/>
                <w:lang w:val="pt-BR"/>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E647DE" w:rsidRDefault="00357E4F" w:rsidP="00B928B1">
            <w:pPr>
              <w:ind w:right="-513"/>
              <w:rPr>
                <w:rFonts w:ascii="Arial" w:hAnsi="Arial" w:cs="Arial"/>
                <w:lang w:val="pt-BR"/>
              </w:rPr>
            </w:pPr>
          </w:p>
        </w:tc>
      </w:tr>
    </w:tbl>
    <w:p w14:paraId="502465FC" w14:textId="77777777" w:rsidR="00357E4F" w:rsidRPr="005B700D" w:rsidRDefault="00357E4F" w:rsidP="00B928B1">
      <w:pPr>
        <w:spacing w:after="0" w:line="240" w:lineRule="auto"/>
        <w:ind w:right="-513"/>
        <w:rPr>
          <w:rFonts w:ascii="Arial" w:hAnsi="Arial" w:cs="Arial"/>
          <w:lang w:val="pt-BR"/>
        </w:rPr>
      </w:pPr>
      <w:r w:rsidRPr="00E647DE">
        <w:rPr>
          <w:rFonts w:ascii="Arial" w:hAnsi="Arial" w:cs="Arial"/>
          <w:i/>
          <w:shd w:val="clear" w:color="auto" w:fill="D9D9D9" w:themeFill="background1" w:themeFillShade="D9"/>
          <w:lang w:val="pt-BR"/>
        </w:rPr>
        <w:t>[Introduceți informații pentru toți reprezentanții care trebuie să semneze Contractul, conform regulamentelor și procedurilor interne ale Părților.]</w:t>
      </w:r>
    </w:p>
    <w:p w14:paraId="73CA3458" w14:textId="77777777" w:rsidR="00357E4F" w:rsidRPr="005B700D" w:rsidRDefault="00357E4F" w:rsidP="00B928B1">
      <w:pPr>
        <w:pStyle w:val="Corptext3"/>
        <w:spacing w:line="276" w:lineRule="auto"/>
        <w:ind w:right="-513"/>
        <w:rPr>
          <w:rFonts w:ascii="Arial" w:hAnsi="Arial" w:cs="Arial"/>
          <w:b/>
          <w:sz w:val="22"/>
          <w:szCs w:val="22"/>
          <w:lang w:val="pt-BR"/>
        </w:rPr>
      </w:pPr>
    </w:p>
    <w:sectPr w:rsidR="00357E4F" w:rsidRPr="005B700D" w:rsidSect="009B3E76">
      <w:headerReference w:type="default" r:id="rId9"/>
      <w:footerReference w:type="even" r:id="rId10"/>
      <w:footerReference w:type="default" r:id="rId11"/>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572B" w14:textId="77777777" w:rsidR="00733B47" w:rsidRDefault="00733B47" w:rsidP="00A82204">
      <w:pPr>
        <w:spacing w:after="0" w:line="240" w:lineRule="auto"/>
      </w:pPr>
      <w:r>
        <w:separator/>
      </w:r>
    </w:p>
  </w:endnote>
  <w:endnote w:type="continuationSeparator" w:id="0">
    <w:p w14:paraId="14E0AF30" w14:textId="77777777" w:rsidR="00733B47" w:rsidRDefault="00733B47"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08D76" w14:textId="77777777" w:rsidR="0016319C" w:rsidRDefault="0016319C" w:rsidP="0016319C">
    <w:pPr>
      <w:pStyle w:val="Subsol"/>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Antet"/>
            <w:tabs>
              <w:tab w:val="left" w:pos="1233"/>
            </w:tabs>
            <w:ind w:firstLine="1416"/>
            <w:jc w:val="both"/>
          </w:pPr>
        </w:p>
      </w:tc>
      <w:tc>
        <w:tcPr>
          <w:tcW w:w="3629" w:type="dxa"/>
        </w:tcPr>
        <w:p w14:paraId="63D21AFD" w14:textId="13682E6D" w:rsidR="002F22AD" w:rsidRDefault="002F22AD" w:rsidP="00810C50">
          <w:pPr>
            <w:pStyle w:val="Antet"/>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Subsol"/>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C183" w14:textId="77777777" w:rsidR="00733B47" w:rsidRDefault="00733B47" w:rsidP="00A82204">
      <w:pPr>
        <w:spacing w:after="0" w:line="240" w:lineRule="auto"/>
      </w:pPr>
      <w:r>
        <w:separator/>
      </w:r>
    </w:p>
  </w:footnote>
  <w:footnote w:type="continuationSeparator" w:id="0">
    <w:p w14:paraId="42BFA4BA" w14:textId="77777777" w:rsidR="00733B47" w:rsidRDefault="00733B47" w:rsidP="00A8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Antet"/>
            <w:ind w:hanging="106"/>
          </w:pPr>
          <w:r>
            <w:rPr>
              <w:noProof/>
              <w:lang w:eastAsia="en-US"/>
            </w:rPr>
            <w:drawing>
              <wp:inline distT="0" distB="0" distL="0" distR="0" wp14:anchorId="029BD190" wp14:editId="20AC3098">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100519A4" w:rsidR="002F22AD" w:rsidRDefault="009E741B" w:rsidP="009E741B">
          <w:pPr>
            <w:pStyle w:val="Antet"/>
            <w:jc w:val="center"/>
          </w:pPr>
          <w:r>
            <w:rPr>
              <w:noProof/>
              <w:lang w:eastAsia="en-US"/>
            </w:rPr>
            <w:drawing>
              <wp:inline distT="0" distB="0" distL="0" distR="0" wp14:anchorId="7D5FC2A0" wp14:editId="021B6078">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Antet"/>
            <w:ind w:firstLine="193"/>
            <w:jc w:val="right"/>
          </w:pPr>
          <w:r>
            <w:rPr>
              <w:noProof/>
              <w:lang w:eastAsia="en-US"/>
            </w:rPr>
            <w:drawing>
              <wp:inline distT="0" distB="0" distL="0" distR="0" wp14:anchorId="5B9570E5" wp14:editId="49126473">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A7A0740" w14:textId="75059C7A" w:rsidR="00A82204" w:rsidRDefault="00A82204" w:rsidP="0016319C">
    <w:pPr>
      <w:pStyle w:val="Antet"/>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A1295"/>
    <w:multiLevelType w:val="multilevel"/>
    <w:tmpl w:val="60980540"/>
    <w:lvl w:ilvl="0">
      <w:start w:val="1"/>
      <w:numFmt w:val="upperRoman"/>
      <w:pStyle w:val="Titlu1"/>
      <w:lvlText w:val="%1."/>
      <w:lvlJc w:val="left"/>
      <w:pPr>
        <w:ind w:left="0" w:firstLine="0"/>
      </w:pPr>
    </w:lvl>
    <w:lvl w:ilvl="1">
      <w:start w:val="1"/>
      <w:numFmt w:val="upperLetter"/>
      <w:pStyle w:val="Titlu2"/>
      <w:lvlText w:val="%2."/>
      <w:lvlJc w:val="left"/>
      <w:pPr>
        <w:ind w:left="720" w:firstLine="0"/>
      </w:pPr>
      <w:rPr>
        <w:b/>
      </w:rPr>
    </w:lvl>
    <w:lvl w:ilvl="2">
      <w:start w:val="1"/>
      <w:numFmt w:val="decimal"/>
      <w:pStyle w:val="Titlu3"/>
      <w:lvlText w:val="%3."/>
      <w:lvlJc w:val="left"/>
      <w:pPr>
        <w:ind w:left="1440" w:firstLine="0"/>
      </w:pPr>
    </w:lvl>
    <w:lvl w:ilvl="3">
      <w:start w:val="1"/>
      <w:numFmt w:val="lowerLetter"/>
      <w:pStyle w:val="Titlu4"/>
      <w:lvlText w:val="%4)"/>
      <w:lvlJc w:val="left"/>
      <w:pPr>
        <w:ind w:left="2160" w:firstLine="0"/>
      </w:pPr>
    </w:lvl>
    <w:lvl w:ilvl="4">
      <w:start w:val="1"/>
      <w:numFmt w:val="decimal"/>
      <w:pStyle w:val="Titlu5"/>
      <w:lvlText w:val="(%5)"/>
      <w:lvlJc w:val="left"/>
      <w:pPr>
        <w:ind w:left="2880" w:firstLine="0"/>
      </w:pPr>
    </w:lvl>
    <w:lvl w:ilvl="5">
      <w:start w:val="1"/>
      <w:numFmt w:val="lowerLetter"/>
      <w:pStyle w:val="Titlu6"/>
      <w:lvlText w:val="(%6)"/>
      <w:lvlJc w:val="left"/>
      <w:pPr>
        <w:ind w:left="3600" w:firstLine="0"/>
      </w:pPr>
    </w:lvl>
    <w:lvl w:ilvl="6">
      <w:start w:val="1"/>
      <w:numFmt w:val="lowerRoman"/>
      <w:pStyle w:val="Titlu7"/>
      <w:lvlText w:val="(%7)"/>
      <w:lvlJc w:val="left"/>
      <w:pPr>
        <w:ind w:left="4320" w:firstLine="0"/>
      </w:pPr>
    </w:lvl>
    <w:lvl w:ilvl="7">
      <w:start w:val="1"/>
      <w:numFmt w:val="lowerLetter"/>
      <w:pStyle w:val="Titlu8"/>
      <w:lvlText w:val="(%8)"/>
      <w:lvlJc w:val="left"/>
      <w:pPr>
        <w:ind w:left="5040" w:firstLine="0"/>
      </w:pPr>
    </w:lvl>
    <w:lvl w:ilvl="8">
      <w:start w:val="1"/>
      <w:numFmt w:val="lowerRoman"/>
      <w:pStyle w:val="Titlu9"/>
      <w:lvlText w:val="(%9)"/>
      <w:lvlJc w:val="left"/>
      <w:pPr>
        <w:ind w:left="5760" w:firstLine="0"/>
      </w:pPr>
    </w:lvl>
  </w:abstractNum>
  <w:num w:numId="1" w16cid:durableId="2070108724">
    <w:abstractNumId w:val="19"/>
  </w:num>
  <w:num w:numId="2" w16cid:durableId="869145031">
    <w:abstractNumId w:val="2"/>
  </w:num>
  <w:num w:numId="3" w16cid:durableId="1545294594">
    <w:abstractNumId w:val="5"/>
  </w:num>
  <w:num w:numId="4" w16cid:durableId="399327399">
    <w:abstractNumId w:val="10"/>
  </w:num>
  <w:num w:numId="5" w16cid:durableId="1105881010">
    <w:abstractNumId w:val="14"/>
  </w:num>
  <w:num w:numId="6" w16cid:durableId="248122532">
    <w:abstractNumId w:val="18"/>
  </w:num>
  <w:num w:numId="7" w16cid:durableId="175537811">
    <w:abstractNumId w:val="7"/>
  </w:num>
  <w:num w:numId="8" w16cid:durableId="1349405514">
    <w:abstractNumId w:val="15"/>
  </w:num>
  <w:num w:numId="9" w16cid:durableId="57366876">
    <w:abstractNumId w:val="17"/>
  </w:num>
  <w:num w:numId="10" w16cid:durableId="2006744854">
    <w:abstractNumId w:val="1"/>
  </w:num>
  <w:num w:numId="11" w16cid:durableId="2038315897">
    <w:abstractNumId w:val="4"/>
  </w:num>
  <w:num w:numId="12" w16cid:durableId="1817602472">
    <w:abstractNumId w:val="11"/>
  </w:num>
  <w:num w:numId="13" w16cid:durableId="657001019">
    <w:abstractNumId w:val="12"/>
  </w:num>
  <w:num w:numId="14" w16cid:durableId="1195725862">
    <w:abstractNumId w:val="13"/>
  </w:num>
  <w:num w:numId="15" w16cid:durableId="1570385082">
    <w:abstractNumId w:val="3"/>
  </w:num>
  <w:num w:numId="16" w16cid:durableId="1320380799">
    <w:abstractNumId w:val="6"/>
  </w:num>
  <w:num w:numId="17" w16cid:durableId="155848826">
    <w:abstractNumId w:val="8"/>
  </w:num>
  <w:num w:numId="18" w16cid:durableId="685864303">
    <w:abstractNumId w:val="9"/>
  </w:num>
  <w:num w:numId="19" w16cid:durableId="1017316191">
    <w:abstractNumId w:val="16"/>
  </w:num>
  <w:num w:numId="20" w16cid:durableId="59382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04"/>
    <w:rsid w:val="00042CAB"/>
    <w:rsid w:val="00047118"/>
    <w:rsid w:val="00061ACA"/>
    <w:rsid w:val="00086C6A"/>
    <w:rsid w:val="00093211"/>
    <w:rsid w:val="000A742F"/>
    <w:rsid w:val="000B27F3"/>
    <w:rsid w:val="000B3953"/>
    <w:rsid w:val="000C15FE"/>
    <w:rsid w:val="000C6A87"/>
    <w:rsid w:val="000D1044"/>
    <w:rsid w:val="000F34AC"/>
    <w:rsid w:val="000F534C"/>
    <w:rsid w:val="001136F6"/>
    <w:rsid w:val="00136712"/>
    <w:rsid w:val="0016319C"/>
    <w:rsid w:val="00171A59"/>
    <w:rsid w:val="0017246B"/>
    <w:rsid w:val="001727BD"/>
    <w:rsid w:val="00192F16"/>
    <w:rsid w:val="001B4110"/>
    <w:rsid w:val="001C612B"/>
    <w:rsid w:val="002405F0"/>
    <w:rsid w:val="00263756"/>
    <w:rsid w:val="00270CDC"/>
    <w:rsid w:val="00272695"/>
    <w:rsid w:val="00272CA0"/>
    <w:rsid w:val="002C1589"/>
    <w:rsid w:val="002E52BF"/>
    <w:rsid w:val="002E5CD1"/>
    <w:rsid w:val="002F22AD"/>
    <w:rsid w:val="0031693A"/>
    <w:rsid w:val="00335783"/>
    <w:rsid w:val="00357E4F"/>
    <w:rsid w:val="0038217D"/>
    <w:rsid w:val="003902A5"/>
    <w:rsid w:val="003C4596"/>
    <w:rsid w:val="003D4BDC"/>
    <w:rsid w:val="003E0807"/>
    <w:rsid w:val="00407B04"/>
    <w:rsid w:val="00410BC1"/>
    <w:rsid w:val="004239D6"/>
    <w:rsid w:val="00430A37"/>
    <w:rsid w:val="00431937"/>
    <w:rsid w:val="00446868"/>
    <w:rsid w:val="00453F41"/>
    <w:rsid w:val="004715F1"/>
    <w:rsid w:val="00475D05"/>
    <w:rsid w:val="00482CFF"/>
    <w:rsid w:val="004A49B9"/>
    <w:rsid w:val="004A5877"/>
    <w:rsid w:val="00506C07"/>
    <w:rsid w:val="005270A0"/>
    <w:rsid w:val="005A0248"/>
    <w:rsid w:val="005A18D4"/>
    <w:rsid w:val="005B1714"/>
    <w:rsid w:val="005B5D62"/>
    <w:rsid w:val="005B700D"/>
    <w:rsid w:val="005D0C9D"/>
    <w:rsid w:val="005E23E6"/>
    <w:rsid w:val="00600799"/>
    <w:rsid w:val="00665A64"/>
    <w:rsid w:val="00670575"/>
    <w:rsid w:val="00674074"/>
    <w:rsid w:val="006C7124"/>
    <w:rsid w:val="006D2DC0"/>
    <w:rsid w:val="00704DD8"/>
    <w:rsid w:val="007075DB"/>
    <w:rsid w:val="00715E91"/>
    <w:rsid w:val="00723D96"/>
    <w:rsid w:val="00733B47"/>
    <w:rsid w:val="00735BF0"/>
    <w:rsid w:val="00767855"/>
    <w:rsid w:val="007A0782"/>
    <w:rsid w:val="007C1BDC"/>
    <w:rsid w:val="00810C50"/>
    <w:rsid w:val="008366DD"/>
    <w:rsid w:val="00875F10"/>
    <w:rsid w:val="008971BB"/>
    <w:rsid w:val="008D5BAF"/>
    <w:rsid w:val="008D74CD"/>
    <w:rsid w:val="008E338B"/>
    <w:rsid w:val="008F30D8"/>
    <w:rsid w:val="009104DB"/>
    <w:rsid w:val="009B3E76"/>
    <w:rsid w:val="009C75CF"/>
    <w:rsid w:val="009D76FA"/>
    <w:rsid w:val="009E741B"/>
    <w:rsid w:val="009F5556"/>
    <w:rsid w:val="00A02751"/>
    <w:rsid w:val="00A056CF"/>
    <w:rsid w:val="00A12DA9"/>
    <w:rsid w:val="00A14FEB"/>
    <w:rsid w:val="00A52966"/>
    <w:rsid w:val="00A82204"/>
    <w:rsid w:val="00AC0CFF"/>
    <w:rsid w:val="00B10094"/>
    <w:rsid w:val="00B1029B"/>
    <w:rsid w:val="00B46549"/>
    <w:rsid w:val="00B52B38"/>
    <w:rsid w:val="00B75EDE"/>
    <w:rsid w:val="00B928B1"/>
    <w:rsid w:val="00BA425F"/>
    <w:rsid w:val="00BB3706"/>
    <w:rsid w:val="00BC0EA3"/>
    <w:rsid w:val="00BC4051"/>
    <w:rsid w:val="00BD0D0D"/>
    <w:rsid w:val="00BF6C4C"/>
    <w:rsid w:val="00C45A2A"/>
    <w:rsid w:val="00CB2C8C"/>
    <w:rsid w:val="00CC0661"/>
    <w:rsid w:val="00CD6131"/>
    <w:rsid w:val="00CE0B2E"/>
    <w:rsid w:val="00CE4FE9"/>
    <w:rsid w:val="00D206E9"/>
    <w:rsid w:val="00D24BCF"/>
    <w:rsid w:val="00D5553D"/>
    <w:rsid w:val="00DC7FB2"/>
    <w:rsid w:val="00DD48C4"/>
    <w:rsid w:val="00DD4F66"/>
    <w:rsid w:val="00DD7746"/>
    <w:rsid w:val="00E204E0"/>
    <w:rsid w:val="00E31CCB"/>
    <w:rsid w:val="00E647DE"/>
    <w:rsid w:val="00E70753"/>
    <w:rsid w:val="00E76287"/>
    <w:rsid w:val="00F0246D"/>
    <w:rsid w:val="00F0380F"/>
    <w:rsid w:val="00F12FCC"/>
    <w:rsid w:val="00F2548C"/>
    <w:rsid w:val="00F42322"/>
    <w:rsid w:val="00F63770"/>
    <w:rsid w:val="00F71410"/>
    <w:rsid w:val="00F95C59"/>
    <w:rsid w:val="00FA374B"/>
    <w:rsid w:val="00FB3DDB"/>
    <w:rsid w:val="00FC7F63"/>
    <w:rsid w:val="00FD5215"/>
    <w:rsid w:val="00FE164F"/>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lu2">
    <w:name w:val="heading 2"/>
    <w:basedOn w:val="Normal"/>
    <w:next w:val="Normal"/>
    <w:link w:val="Titlu2Caracte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lu3">
    <w:name w:val="heading 3"/>
    <w:basedOn w:val="Normal"/>
    <w:next w:val="Normal"/>
    <w:link w:val="Titlu3Caracte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Titlu4">
    <w:name w:val="heading 4"/>
    <w:basedOn w:val="Normal"/>
    <w:next w:val="Normal"/>
    <w:link w:val="Titlu4Caracte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Titlu5">
    <w:name w:val="heading 5"/>
    <w:basedOn w:val="Normal"/>
    <w:next w:val="Normal"/>
    <w:link w:val="Titlu5Caracte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Titlu6">
    <w:name w:val="heading 6"/>
    <w:basedOn w:val="Normal"/>
    <w:next w:val="Normal"/>
    <w:link w:val="Titlu6Caracte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Titlu7">
    <w:name w:val="heading 7"/>
    <w:basedOn w:val="Normal"/>
    <w:next w:val="Normal"/>
    <w:link w:val="Titlu7Caracte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Titlu8">
    <w:name w:val="heading 8"/>
    <w:basedOn w:val="Normal"/>
    <w:next w:val="Normal"/>
    <w:link w:val="Titlu8Caracte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lu9">
    <w:name w:val="heading 9"/>
    <w:basedOn w:val="Normal"/>
    <w:next w:val="Normal"/>
    <w:link w:val="Titlu9Caracte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aracter Caracter Caracter Caracter"/>
    <w:basedOn w:val="Normal"/>
    <w:link w:val="AntetCaracter"/>
    <w:uiPriority w:val="99"/>
    <w:unhideWhenUsed/>
    <w:rsid w:val="00A82204"/>
    <w:pPr>
      <w:tabs>
        <w:tab w:val="center" w:pos="4680"/>
        <w:tab w:val="right" w:pos="9360"/>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A82204"/>
  </w:style>
  <w:style w:type="paragraph" w:styleId="Subsol">
    <w:name w:val="footer"/>
    <w:basedOn w:val="Normal"/>
    <w:link w:val="SubsolCaracter"/>
    <w:uiPriority w:val="99"/>
    <w:unhideWhenUsed/>
    <w:rsid w:val="00A822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2204"/>
  </w:style>
  <w:style w:type="paragraph" w:styleId="TextnBalon">
    <w:name w:val="Balloon Text"/>
    <w:basedOn w:val="Normal"/>
    <w:link w:val="TextnBalonCaracter"/>
    <w:uiPriority w:val="99"/>
    <w:semiHidden/>
    <w:unhideWhenUsed/>
    <w:rsid w:val="00A8220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204"/>
    <w:rPr>
      <w:rFonts w:ascii="Tahoma" w:hAnsi="Tahoma" w:cs="Tahoma"/>
      <w:sz w:val="16"/>
      <w:szCs w:val="16"/>
    </w:rPr>
  </w:style>
  <w:style w:type="character" w:styleId="Hyperlink">
    <w:name w:val="Hyperlink"/>
    <w:basedOn w:val="Fontdeparagrafimplicit"/>
    <w:uiPriority w:val="99"/>
    <w:unhideWhenUsed/>
    <w:rsid w:val="0017246B"/>
    <w:rPr>
      <w:color w:val="0000FF" w:themeColor="hyperlink"/>
      <w:u w:val="single"/>
    </w:rPr>
  </w:style>
  <w:style w:type="table" w:styleId="Tabelgril">
    <w:name w:val="Table Grid"/>
    <w:basedOn w:val="Tabel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34"/>
    <w:qFormat/>
    <w:rsid w:val="00A52966"/>
    <w:pPr>
      <w:spacing w:after="160" w:line="259" w:lineRule="auto"/>
      <w:ind w:left="720"/>
      <w:contextualSpacing/>
    </w:pPr>
    <w:rPr>
      <w:rFonts w:eastAsiaTheme="minorHAnsi"/>
      <w:lang w:eastAsia="en-US"/>
    </w:rPr>
  </w:style>
  <w:style w:type="table" w:styleId="Listdeculoaredeschis-Accentuare1">
    <w:name w:val="Light List Accent 1"/>
    <w:basedOn w:val="Tabel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Umbriredeculoaredeschis-Accentuare1">
    <w:name w:val="Light Shading Accent 1"/>
    <w:basedOn w:val="Tabel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deculoaredeschis-Accentuare1">
    <w:name w:val="Light Grid Accent 1"/>
    <w:basedOn w:val="Tabel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u1Caracter">
    <w:name w:val="Titlu 1 Caracter"/>
    <w:basedOn w:val="Fontdeparagrafimplicit"/>
    <w:link w:val="Titlu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Titlu2Caracter">
    <w:name w:val="Titlu 2 Caracter"/>
    <w:basedOn w:val="Fontdeparagrafimplicit"/>
    <w:link w:val="Titlu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Titlu3Caracter">
    <w:name w:val="Titlu 3 Caracter"/>
    <w:basedOn w:val="Fontdeparagrafimplicit"/>
    <w:link w:val="Titlu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Titlu4Caracter">
    <w:name w:val="Titlu 4 Caracter"/>
    <w:basedOn w:val="Fontdeparagrafimplicit"/>
    <w:link w:val="Titlu4"/>
    <w:uiPriority w:val="9"/>
    <w:rsid w:val="00DC7FB2"/>
    <w:rPr>
      <w:rFonts w:asciiTheme="majorHAnsi" w:eastAsiaTheme="majorEastAsia" w:hAnsiTheme="majorHAnsi" w:cstheme="majorBidi"/>
      <w:i/>
      <w:iCs/>
      <w:color w:val="365F91" w:themeColor="accent1" w:themeShade="BF"/>
      <w:lang w:eastAsia="en-US"/>
    </w:rPr>
  </w:style>
  <w:style w:type="character" w:customStyle="1" w:styleId="Titlu5Caracter">
    <w:name w:val="Titlu 5 Caracter"/>
    <w:basedOn w:val="Fontdeparagrafimplicit"/>
    <w:link w:val="Titlu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Titlu6Caracter">
    <w:name w:val="Titlu 6 Caracter"/>
    <w:basedOn w:val="Fontdeparagrafimplicit"/>
    <w:link w:val="Titlu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Titlu7Caracter">
    <w:name w:val="Titlu 7 Caracter"/>
    <w:basedOn w:val="Fontdeparagrafimplicit"/>
    <w:link w:val="Titlu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Titlu8Caracter">
    <w:name w:val="Titlu 8 Caracter"/>
    <w:basedOn w:val="Fontdeparagrafimplicit"/>
    <w:link w:val="Titlu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Titlu9Caracter">
    <w:name w:val="Titlu 9 Caracter"/>
    <w:basedOn w:val="Fontdeparagrafimplicit"/>
    <w:link w:val="Titlu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Robust">
    <w:name w:val="Strong"/>
    <w:basedOn w:val="Fontdeparagrafimplicit"/>
    <w:uiPriority w:val="22"/>
    <w:qFormat/>
    <w:rsid w:val="00DC7FB2"/>
    <w:rPr>
      <w:b/>
      <w:bCs/>
    </w:rPr>
  </w:style>
  <w:style w:type="paragraph" w:styleId="Textsimplu">
    <w:name w:val="Plain Text"/>
    <w:basedOn w:val="Normal"/>
    <w:link w:val="TextsimpluCaracter"/>
    <w:uiPriority w:val="99"/>
    <w:unhideWhenUsed/>
    <w:rsid w:val="00DC7FB2"/>
    <w:pPr>
      <w:spacing w:after="0" w:line="240" w:lineRule="auto"/>
    </w:pPr>
    <w:rPr>
      <w:rFonts w:ascii="Calibri" w:eastAsiaTheme="minorHAnsi" w:hAnsi="Calibri"/>
      <w:szCs w:val="21"/>
      <w:lang w:eastAsia="en-US"/>
    </w:rPr>
  </w:style>
  <w:style w:type="character" w:customStyle="1" w:styleId="TextsimpluCaracter">
    <w:name w:val="Text simplu Caracter"/>
    <w:basedOn w:val="Fontdeparagrafimplicit"/>
    <w:link w:val="Textsimplu"/>
    <w:uiPriority w:val="99"/>
    <w:rsid w:val="00DC7FB2"/>
    <w:rPr>
      <w:rFonts w:ascii="Calibri" w:eastAsiaTheme="minorHAnsi" w:hAnsi="Calibri"/>
      <w:szCs w:val="21"/>
      <w:lang w:eastAsia="en-US"/>
    </w:rPr>
  </w:style>
  <w:style w:type="character" w:customStyle="1" w:styleId="UnresolvedMention1">
    <w:name w:val="Unresolved Mention1"/>
    <w:basedOn w:val="Fontdeparagrafimplici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Fontdeparagrafimplicit"/>
    <w:rsid w:val="00DC7FB2"/>
  </w:style>
  <w:style w:type="character" w:customStyle="1" w:styleId="eop">
    <w:name w:val="eop"/>
    <w:basedOn w:val="Fontdeparagrafimplicit"/>
    <w:rsid w:val="00DC7FB2"/>
  </w:style>
  <w:style w:type="character" w:customStyle="1" w:styleId="tabchar">
    <w:name w:val="tabchar"/>
    <w:basedOn w:val="Fontdeparagrafimplicit"/>
    <w:rsid w:val="00DC7FB2"/>
  </w:style>
  <w:style w:type="table" w:styleId="TabelgrilLuminos">
    <w:name w:val="Grid Table Light"/>
    <w:basedOn w:val="Tabel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incomentariu">
    <w:name w:val="annotation reference"/>
    <w:basedOn w:val="Fontdeparagrafimplicit"/>
    <w:uiPriority w:val="99"/>
    <w:semiHidden/>
    <w:unhideWhenUsed/>
    <w:rsid w:val="00DC7FB2"/>
    <w:rPr>
      <w:sz w:val="16"/>
      <w:szCs w:val="16"/>
    </w:rPr>
  </w:style>
  <w:style w:type="paragraph" w:styleId="Textcomentariu">
    <w:name w:val="annotation text"/>
    <w:basedOn w:val="Normal"/>
    <w:link w:val="TextcomentariuCaracter"/>
    <w:uiPriority w:val="99"/>
    <w:unhideWhenUsed/>
    <w:rsid w:val="00DC7FB2"/>
    <w:pPr>
      <w:spacing w:after="160" w:line="240" w:lineRule="auto"/>
    </w:pPr>
    <w:rPr>
      <w:rFonts w:eastAsiaTheme="minorHAnsi"/>
      <w:sz w:val="20"/>
      <w:szCs w:val="20"/>
      <w:lang w:eastAsia="en-US"/>
    </w:rPr>
  </w:style>
  <w:style w:type="character" w:customStyle="1" w:styleId="TextcomentariuCaracter">
    <w:name w:val="Text comentariu Caracter"/>
    <w:basedOn w:val="Fontdeparagrafimplicit"/>
    <w:link w:val="Textcomentariu"/>
    <w:uiPriority w:val="99"/>
    <w:rsid w:val="00DC7FB2"/>
    <w:rPr>
      <w:rFonts w:eastAsiaTheme="minorHAnsi"/>
      <w:sz w:val="20"/>
      <w:szCs w:val="20"/>
      <w:lang w:eastAsia="en-US"/>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34"/>
    <w:qFormat/>
    <w:locked/>
    <w:rsid w:val="00DC7FB2"/>
    <w:rPr>
      <w:rFonts w:eastAsiaTheme="minorHAnsi"/>
      <w:lang w:eastAsia="en-US"/>
    </w:rPr>
  </w:style>
  <w:style w:type="paragraph" w:styleId="Textnotdesubsol">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TextnotdesubsolCaracte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TextnotdesubsolCaracter">
    <w:name w:val="Text notă de subsol Caracter"/>
    <w:aliases w:val="single space Caracter,Fußnote Caracter,footnote text Caracter,fn Caracter,FOOTNOTES Caracter,Footnote Text Char Char Char Char Char Char Caracter,WB-Fußnotentext Caracter,Footnote Caracter,ADB Caracter,Footnote text Caracter"/>
    <w:basedOn w:val="Fontdeparagrafimplicit"/>
    <w:link w:val="Textnotdesubsol"/>
    <w:uiPriority w:val="99"/>
    <w:rsid w:val="00DC7FB2"/>
    <w:rPr>
      <w:rFonts w:ascii="Times New Roman" w:eastAsia="Times New Roman" w:hAnsi="Times New Roman" w:cs="Times New Roman"/>
      <w:sz w:val="20"/>
      <w:szCs w:val="20"/>
      <w:lang w:val="ro-RO" w:eastAsia="ro-RO"/>
    </w:rPr>
  </w:style>
  <w:style w:type="character" w:styleId="Referinnotdesubsol">
    <w:name w:val="footnote reference"/>
    <w:aliases w:val="Footnote symbol,BVI fnr"/>
    <w:uiPriority w:val="99"/>
    <w:rsid w:val="00DC7FB2"/>
    <w:rPr>
      <w:vertAlign w:val="superscript"/>
    </w:rPr>
  </w:style>
  <w:style w:type="paragraph" w:styleId="Corptext">
    <w:name w:val="Body Text"/>
    <w:basedOn w:val="Normal"/>
    <w:link w:val="CorptextCaracte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CorptextCaracter">
    <w:name w:val="Corp text Caracter"/>
    <w:basedOn w:val="Fontdeparagrafimplicit"/>
    <w:link w:val="Corptext"/>
    <w:uiPriority w:val="1"/>
    <w:rsid w:val="00DC7FB2"/>
    <w:rPr>
      <w:rFonts w:ascii="Calibri" w:eastAsia="Calibri" w:hAnsi="Calibri" w:cs="Calibri"/>
      <w:lang w:val="ro-RO" w:eastAsia="ro-RO" w:bidi="ro-RO"/>
    </w:r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DC7FB2"/>
    <w:pPr>
      <w:spacing w:line="240" w:lineRule="auto"/>
    </w:pPr>
    <w:rPr>
      <w:i/>
      <w:iCs/>
      <w:noProof/>
      <w:color w:val="1F497D" w:themeColor="text2"/>
      <w:sz w:val="18"/>
      <w:szCs w:val="18"/>
      <w:lang w:val="ro-RO" w:eastAsia="en-US"/>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Fontdeparagrafimplici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Fontdeparagrafimplici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SubiectComentariu">
    <w:name w:val="annotation subject"/>
    <w:basedOn w:val="Textcomentariu"/>
    <w:next w:val="Textcomentariu"/>
    <w:link w:val="SubiectComentariuCaracter"/>
    <w:uiPriority w:val="99"/>
    <w:semiHidden/>
    <w:unhideWhenUsed/>
    <w:rsid w:val="00DC7FB2"/>
    <w:rPr>
      <w:b/>
      <w:bCs/>
    </w:rPr>
  </w:style>
  <w:style w:type="character" w:customStyle="1" w:styleId="SubiectComentariuCaracter">
    <w:name w:val="Subiect Comentariu Caracter"/>
    <w:basedOn w:val="TextcomentariuCaracter"/>
    <w:link w:val="SubiectComentariu"/>
    <w:uiPriority w:val="99"/>
    <w:semiHidden/>
    <w:rsid w:val="00DC7FB2"/>
    <w:rPr>
      <w:rFonts w:eastAsiaTheme="minorHAnsi"/>
      <w:b/>
      <w:bCs/>
      <w:sz w:val="20"/>
      <w:szCs w:val="20"/>
      <w:lang w:eastAsia="en-US"/>
    </w:rPr>
  </w:style>
  <w:style w:type="table" w:styleId="Tabellist1Luminos-Accentuare3">
    <w:name w:val="List Table 1 Light Accent 3"/>
    <w:basedOn w:val="Tabel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zuire">
    <w:name w:val="Revision"/>
    <w:hidden/>
    <w:uiPriority w:val="99"/>
    <w:semiHidden/>
    <w:rsid w:val="00DC7FB2"/>
    <w:pPr>
      <w:spacing w:after="0" w:line="240" w:lineRule="auto"/>
    </w:pPr>
    <w:rPr>
      <w:rFonts w:eastAsiaTheme="minorHAnsi"/>
      <w:lang w:eastAsia="en-US"/>
    </w:rPr>
  </w:style>
  <w:style w:type="paragraph" w:customStyle="1" w:styleId="Style1">
    <w:name w:val="Style1"/>
    <w:basedOn w:val="Titlu1"/>
    <w:link w:val="Style1Char"/>
    <w:autoRedefine/>
    <w:qFormat/>
    <w:rsid w:val="00DC7FB2"/>
    <w:pPr>
      <w:numPr>
        <w:numId w:val="3"/>
      </w:numPr>
    </w:pPr>
    <w:rPr>
      <w:rFonts w:eastAsia="Tahoma"/>
      <w:b/>
      <w:lang w:val="ro-RO"/>
    </w:rPr>
  </w:style>
  <w:style w:type="paragraph" w:customStyle="1" w:styleId="Style2">
    <w:name w:val="Style2"/>
    <w:basedOn w:val="Titlu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Titlu1Caracte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Titlu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Titlu2Caracte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Titlu3Caracte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HyperlinkParcurs">
    <w:name w:val="FollowedHyperlink"/>
    <w:basedOn w:val="Fontdeparagrafimplici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Corptext3">
    <w:name w:val="Body Text 3"/>
    <w:basedOn w:val="Normal"/>
    <w:link w:val="Corptext3Caracter"/>
    <w:uiPriority w:val="99"/>
    <w:unhideWhenUsed/>
    <w:rsid w:val="00FE7B3E"/>
    <w:pPr>
      <w:spacing w:after="120" w:line="259" w:lineRule="auto"/>
    </w:pPr>
    <w:rPr>
      <w:rFonts w:eastAsiaTheme="minorHAnsi"/>
      <w:sz w:val="16"/>
      <w:szCs w:val="16"/>
      <w:lang w:eastAsia="en-US"/>
    </w:rPr>
  </w:style>
  <w:style w:type="character" w:customStyle="1" w:styleId="Corptext3Caracter">
    <w:name w:val="Corp text 3 Caracter"/>
    <w:basedOn w:val="Fontdeparagrafimplicit"/>
    <w:link w:val="Corp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Frspaiere">
    <w:name w:val="No Spacing"/>
    <w:link w:val="FrspaiereCaracter"/>
    <w:uiPriority w:val="1"/>
    <w:qFormat/>
    <w:rsid w:val="00357E4F"/>
    <w:pPr>
      <w:spacing w:after="0" w:line="240" w:lineRule="auto"/>
    </w:pPr>
    <w:rPr>
      <w:lang w:eastAsia="ja-JP"/>
    </w:rPr>
  </w:style>
  <w:style w:type="character" w:customStyle="1" w:styleId="FrspaiereCaracter">
    <w:name w:val="Fără spațiere Caracter"/>
    <w:basedOn w:val="Fontdeparagrafimplicit"/>
    <w:link w:val="Frspaiere"/>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Office Marbo Consult</cp:lastModifiedBy>
  <cp:revision>87</cp:revision>
  <cp:lastPrinted>2023-06-19T09:26:00Z</cp:lastPrinted>
  <dcterms:created xsi:type="dcterms:W3CDTF">2019-11-14T14:40:00Z</dcterms:created>
  <dcterms:modified xsi:type="dcterms:W3CDTF">2024-05-14T08:23:00Z</dcterms:modified>
</cp:coreProperties>
</file>