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936"/>
        <w:tblW w:w="9387" w:type="dxa"/>
        <w:tblLayout w:type="fixed"/>
        <w:tblLook w:val="04A0" w:firstRow="1" w:lastRow="0" w:firstColumn="1" w:lastColumn="0" w:noHBand="0" w:noVBand="1"/>
      </w:tblPr>
      <w:tblGrid>
        <w:gridCol w:w="1202"/>
        <w:gridCol w:w="6697"/>
        <w:gridCol w:w="1488"/>
      </w:tblGrid>
      <w:tr w:rsidR="001D6EC9" w:rsidRPr="001D6EC9" w14:paraId="6754E3B9" w14:textId="77777777" w:rsidTr="001D6EC9">
        <w:trPr>
          <w:trHeight w:val="1558"/>
        </w:trPr>
        <w:tc>
          <w:tcPr>
            <w:tcW w:w="1202" w:type="dxa"/>
            <w:vMerge w:val="restart"/>
            <w:tcBorders>
              <w:top w:val="nil"/>
              <w:left w:val="nil"/>
              <w:bottom w:val="single" w:sz="12" w:space="0" w:color="auto"/>
              <w:right w:val="nil"/>
            </w:tcBorders>
          </w:tcPr>
          <w:p w14:paraId="28D95E63" w14:textId="77777777" w:rsidR="001D6EC9" w:rsidRPr="001D6EC9" w:rsidRDefault="001D6EC9" w:rsidP="001D6EC9">
            <w:pPr>
              <w:overflowPunct/>
              <w:autoSpaceDE/>
              <w:autoSpaceDN/>
              <w:adjustRightInd/>
              <w:textAlignment w:val="auto"/>
              <w:rPr>
                <w:rFonts w:ascii="Calibri" w:eastAsia="Calibri" w:hAnsi="Calibri" w:cstheme="minorBidi"/>
                <w:sz w:val="22"/>
                <w:szCs w:val="22"/>
              </w:rPr>
            </w:pPr>
          </w:p>
          <w:p w14:paraId="3606C7DE" w14:textId="77777777" w:rsidR="001D6EC9" w:rsidRPr="001D6EC9" w:rsidRDefault="001D6EC9" w:rsidP="001D6EC9">
            <w:pPr>
              <w:overflowPunct/>
              <w:autoSpaceDE/>
              <w:autoSpaceDN/>
              <w:adjustRightInd/>
              <w:textAlignment w:val="auto"/>
              <w:rPr>
                <w:rFonts w:ascii="Calibri" w:eastAsia="Calibri" w:hAnsi="Calibri" w:cstheme="minorBidi"/>
                <w:sz w:val="22"/>
                <w:szCs w:val="22"/>
              </w:rPr>
            </w:pPr>
            <w:r w:rsidRPr="001D6EC9">
              <w:rPr>
                <w:rFonts w:ascii="Calibri" w:eastAsia="Calibri" w:hAnsi="Calibri" w:cstheme="minorBidi"/>
                <w:noProof/>
                <w:sz w:val="22"/>
                <w:szCs w:val="22"/>
                <w:lang w:val="en-US" w:eastAsia="en-US"/>
              </w:rPr>
              <w:drawing>
                <wp:inline distT="0" distB="0" distL="0" distR="0" wp14:anchorId="056D8397" wp14:editId="555DE1AA">
                  <wp:extent cx="569595" cy="793750"/>
                  <wp:effectExtent l="0" t="0" r="1905" b="635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9595" cy="793750"/>
                          </a:xfrm>
                          <a:prstGeom prst="rect">
                            <a:avLst/>
                          </a:prstGeom>
                          <a:noFill/>
                          <a:ln>
                            <a:noFill/>
                          </a:ln>
                        </pic:spPr>
                      </pic:pic>
                    </a:graphicData>
                  </a:graphic>
                </wp:inline>
              </w:drawing>
            </w:r>
          </w:p>
        </w:tc>
        <w:tc>
          <w:tcPr>
            <w:tcW w:w="6697" w:type="dxa"/>
            <w:tcBorders>
              <w:top w:val="nil"/>
              <w:left w:val="nil"/>
              <w:bottom w:val="single" w:sz="4" w:space="0" w:color="auto"/>
              <w:right w:val="nil"/>
            </w:tcBorders>
          </w:tcPr>
          <w:p w14:paraId="3D2E6990" w14:textId="77777777" w:rsidR="001D6EC9" w:rsidRPr="001D6EC9" w:rsidRDefault="001D6EC9" w:rsidP="001D6EC9">
            <w:pPr>
              <w:overflowPunct/>
              <w:autoSpaceDE/>
              <w:autoSpaceDN/>
              <w:adjustRightInd/>
              <w:textAlignment w:val="auto"/>
              <w:rPr>
                <w:rFonts w:ascii="Calibri" w:eastAsia="Calibri" w:hAnsi="Calibri" w:cstheme="minorBidi"/>
                <w:b/>
                <w:color w:val="3333FF"/>
                <w:sz w:val="32"/>
                <w:szCs w:val="32"/>
              </w:rPr>
            </w:pPr>
          </w:p>
          <w:p w14:paraId="389491F4" w14:textId="77777777" w:rsidR="001D6EC9" w:rsidRPr="001D6EC9" w:rsidRDefault="001D6EC9" w:rsidP="001D6EC9">
            <w:pPr>
              <w:overflowPunct/>
              <w:autoSpaceDE/>
              <w:autoSpaceDN/>
              <w:adjustRightInd/>
              <w:jc w:val="center"/>
              <w:textAlignment w:val="auto"/>
              <w:rPr>
                <w:rFonts w:ascii="Calibri" w:eastAsia="Calibri" w:hAnsi="Calibri" w:cstheme="minorBidi"/>
                <w:b/>
                <w:color w:val="3333FF"/>
                <w:sz w:val="32"/>
                <w:szCs w:val="32"/>
              </w:rPr>
            </w:pPr>
            <w:r w:rsidRPr="001D6EC9">
              <w:rPr>
                <w:rFonts w:ascii="Calibri" w:eastAsia="Calibri" w:hAnsi="Calibri" w:cstheme="minorBidi"/>
                <w:b/>
                <w:color w:val="3333FF"/>
                <w:sz w:val="32"/>
                <w:szCs w:val="32"/>
              </w:rPr>
              <w:t>ROMÂNIA</w:t>
            </w:r>
          </w:p>
          <w:p w14:paraId="36B012E9" w14:textId="77777777" w:rsidR="001D6EC9" w:rsidRPr="001D6EC9" w:rsidRDefault="001D6EC9" w:rsidP="001D6EC9">
            <w:pPr>
              <w:overflowPunct/>
              <w:autoSpaceDE/>
              <w:autoSpaceDN/>
              <w:adjustRightInd/>
              <w:jc w:val="center"/>
              <w:textAlignment w:val="auto"/>
              <w:rPr>
                <w:rFonts w:ascii="Calibri" w:eastAsia="Calibri" w:hAnsi="Calibri" w:cstheme="minorBidi"/>
                <w:b/>
                <w:color w:val="3333FF"/>
                <w:sz w:val="32"/>
                <w:szCs w:val="32"/>
              </w:rPr>
            </w:pPr>
            <w:r w:rsidRPr="001D6EC9">
              <w:rPr>
                <w:rFonts w:ascii="Calibri" w:eastAsia="Calibri" w:hAnsi="Calibri" w:cstheme="minorBidi"/>
                <w:noProof/>
                <w:sz w:val="22"/>
                <w:szCs w:val="22"/>
                <w:lang w:val="en-US" w:eastAsia="en-US"/>
              </w:rPr>
              <w:drawing>
                <wp:inline distT="0" distB="0" distL="0" distR="0" wp14:anchorId="0DA71E3D" wp14:editId="5F3FB7B7">
                  <wp:extent cx="2777490" cy="233045"/>
                  <wp:effectExtent l="0" t="0" r="381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77490" cy="233045"/>
                          </a:xfrm>
                          <a:prstGeom prst="rect">
                            <a:avLst/>
                          </a:prstGeom>
                          <a:noFill/>
                          <a:ln>
                            <a:noFill/>
                          </a:ln>
                        </pic:spPr>
                      </pic:pic>
                    </a:graphicData>
                  </a:graphic>
                </wp:inline>
              </w:drawing>
            </w:r>
          </w:p>
          <w:p w14:paraId="1BD2433F" w14:textId="77777777" w:rsidR="001D6EC9" w:rsidRPr="001D6EC9" w:rsidRDefault="001D6EC9" w:rsidP="001D6EC9">
            <w:pPr>
              <w:overflowPunct/>
              <w:autoSpaceDE/>
              <w:autoSpaceDN/>
              <w:adjustRightInd/>
              <w:jc w:val="center"/>
              <w:textAlignment w:val="auto"/>
              <w:rPr>
                <w:rFonts w:ascii="Calibri" w:eastAsia="Calibri" w:hAnsi="Calibri" w:cstheme="minorBidi"/>
                <w:b/>
                <w:color w:val="3333FF"/>
                <w:sz w:val="32"/>
                <w:szCs w:val="32"/>
              </w:rPr>
            </w:pPr>
            <w:r w:rsidRPr="001D6EC9">
              <w:rPr>
                <w:rFonts w:ascii="Calibri" w:eastAsia="Calibri" w:hAnsi="Calibri" w:cstheme="minorBidi"/>
                <w:b/>
                <w:color w:val="3333FF"/>
                <w:sz w:val="32"/>
                <w:szCs w:val="32"/>
              </w:rPr>
              <w:t>JUDEŢUL CLUJ</w:t>
            </w:r>
          </w:p>
          <w:p w14:paraId="6C6A901D" w14:textId="77777777" w:rsidR="001D6EC9" w:rsidRPr="001D6EC9" w:rsidRDefault="001D6EC9" w:rsidP="001D6EC9">
            <w:pPr>
              <w:overflowPunct/>
              <w:autoSpaceDE/>
              <w:autoSpaceDN/>
              <w:adjustRightInd/>
              <w:jc w:val="center"/>
              <w:textAlignment w:val="auto"/>
              <w:rPr>
                <w:rFonts w:ascii="Calibri" w:eastAsia="Calibri" w:hAnsi="Calibri" w:cstheme="minorBidi"/>
                <w:b/>
                <w:color w:val="3333FF"/>
                <w:sz w:val="32"/>
                <w:szCs w:val="32"/>
              </w:rPr>
            </w:pPr>
            <w:r w:rsidRPr="001D6EC9">
              <w:rPr>
                <w:rFonts w:ascii="Calibri" w:eastAsia="Calibri" w:hAnsi="Calibri" w:cstheme="minorBidi"/>
                <w:b/>
                <w:color w:val="3333FF"/>
                <w:sz w:val="32"/>
                <w:szCs w:val="32"/>
              </w:rPr>
              <w:t xml:space="preserve"> PRIMĂRIA COMUNEI  MOCIU</w:t>
            </w:r>
          </w:p>
        </w:tc>
        <w:tc>
          <w:tcPr>
            <w:tcW w:w="1488" w:type="dxa"/>
            <w:vMerge w:val="restart"/>
            <w:tcBorders>
              <w:top w:val="nil"/>
              <w:left w:val="nil"/>
              <w:bottom w:val="single" w:sz="12" w:space="0" w:color="auto"/>
              <w:right w:val="nil"/>
            </w:tcBorders>
          </w:tcPr>
          <w:p w14:paraId="4F27ACA2" w14:textId="77777777" w:rsidR="001D6EC9" w:rsidRPr="001D6EC9" w:rsidRDefault="001D6EC9" w:rsidP="001D6EC9">
            <w:pPr>
              <w:overflowPunct/>
              <w:autoSpaceDE/>
              <w:autoSpaceDN/>
              <w:adjustRightInd/>
              <w:textAlignment w:val="auto"/>
              <w:rPr>
                <w:rFonts w:ascii="Calibri" w:eastAsia="Calibri" w:hAnsi="Calibri" w:cstheme="minorBidi"/>
                <w:sz w:val="22"/>
                <w:szCs w:val="22"/>
              </w:rPr>
            </w:pPr>
          </w:p>
          <w:p w14:paraId="4016A5AF" w14:textId="77777777" w:rsidR="001D6EC9" w:rsidRPr="001D6EC9" w:rsidRDefault="001D6EC9" w:rsidP="001D6EC9">
            <w:pPr>
              <w:overflowPunct/>
              <w:autoSpaceDE/>
              <w:autoSpaceDN/>
              <w:adjustRightInd/>
              <w:textAlignment w:val="auto"/>
              <w:rPr>
                <w:rFonts w:ascii="Calibri" w:eastAsia="Calibri" w:hAnsi="Calibri" w:cstheme="minorBidi"/>
                <w:sz w:val="22"/>
                <w:szCs w:val="22"/>
              </w:rPr>
            </w:pPr>
            <w:r w:rsidRPr="001D6EC9">
              <w:rPr>
                <w:rFonts w:ascii="Calibri" w:eastAsia="Calibri" w:hAnsi="Calibri" w:cstheme="minorBidi"/>
                <w:noProof/>
                <w:sz w:val="22"/>
                <w:szCs w:val="22"/>
                <w:lang w:val="en-US" w:eastAsia="en-US"/>
              </w:rPr>
              <w:drawing>
                <wp:inline distT="0" distB="0" distL="0" distR="0" wp14:anchorId="2A77D21B" wp14:editId="51C41B7E">
                  <wp:extent cx="534670" cy="810895"/>
                  <wp:effectExtent l="0" t="0" r="0" b="8255"/>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4670" cy="810895"/>
                          </a:xfrm>
                          <a:prstGeom prst="rect">
                            <a:avLst/>
                          </a:prstGeom>
                          <a:noFill/>
                          <a:ln>
                            <a:noFill/>
                          </a:ln>
                        </pic:spPr>
                      </pic:pic>
                    </a:graphicData>
                  </a:graphic>
                </wp:inline>
              </w:drawing>
            </w:r>
          </w:p>
          <w:p w14:paraId="3FDEF474" w14:textId="77777777" w:rsidR="001D6EC9" w:rsidRPr="001D6EC9" w:rsidRDefault="001D6EC9" w:rsidP="001D6EC9">
            <w:pPr>
              <w:overflowPunct/>
              <w:autoSpaceDE/>
              <w:autoSpaceDN/>
              <w:adjustRightInd/>
              <w:textAlignment w:val="auto"/>
              <w:rPr>
                <w:rFonts w:ascii="Calibri" w:eastAsia="Calibri" w:hAnsi="Calibri" w:cstheme="minorBidi"/>
                <w:sz w:val="22"/>
                <w:szCs w:val="22"/>
              </w:rPr>
            </w:pPr>
          </w:p>
        </w:tc>
      </w:tr>
      <w:tr w:rsidR="001D6EC9" w:rsidRPr="001D6EC9" w14:paraId="76FEB5B2" w14:textId="77777777" w:rsidTr="001D6EC9">
        <w:trPr>
          <w:trHeight w:val="456"/>
        </w:trPr>
        <w:tc>
          <w:tcPr>
            <w:tcW w:w="1202" w:type="dxa"/>
            <w:vMerge/>
            <w:tcBorders>
              <w:top w:val="nil"/>
              <w:left w:val="nil"/>
              <w:bottom w:val="single" w:sz="12" w:space="0" w:color="auto"/>
              <w:right w:val="nil"/>
            </w:tcBorders>
            <w:vAlign w:val="center"/>
            <w:hideMark/>
          </w:tcPr>
          <w:p w14:paraId="3EB12B64" w14:textId="77777777" w:rsidR="001D6EC9" w:rsidRPr="001D6EC9" w:rsidRDefault="001D6EC9" w:rsidP="001D6EC9">
            <w:pPr>
              <w:overflowPunct/>
              <w:autoSpaceDE/>
              <w:autoSpaceDN/>
              <w:adjustRightInd/>
              <w:textAlignment w:val="auto"/>
              <w:rPr>
                <w:rFonts w:ascii="Calibri" w:eastAsia="Calibri" w:hAnsi="Calibri" w:cstheme="minorBidi"/>
                <w:sz w:val="22"/>
                <w:szCs w:val="22"/>
              </w:rPr>
            </w:pPr>
          </w:p>
        </w:tc>
        <w:tc>
          <w:tcPr>
            <w:tcW w:w="6697" w:type="dxa"/>
            <w:tcBorders>
              <w:top w:val="single" w:sz="4" w:space="0" w:color="auto"/>
              <w:left w:val="nil"/>
              <w:bottom w:val="single" w:sz="12" w:space="0" w:color="auto"/>
              <w:right w:val="nil"/>
            </w:tcBorders>
            <w:hideMark/>
          </w:tcPr>
          <w:p w14:paraId="2DDA667C" w14:textId="7E054FB3" w:rsidR="001D6EC9" w:rsidRPr="001D6EC9" w:rsidRDefault="001D6EC9" w:rsidP="001D6EC9">
            <w:pPr>
              <w:overflowPunct/>
              <w:autoSpaceDE/>
              <w:autoSpaceDN/>
              <w:adjustRightInd/>
              <w:jc w:val="center"/>
              <w:textAlignment w:val="auto"/>
              <w:rPr>
                <w:rFonts w:eastAsia="Calibri" w:cstheme="minorBidi"/>
                <w:b/>
                <w:sz w:val="18"/>
                <w:szCs w:val="18"/>
              </w:rPr>
            </w:pPr>
            <w:r w:rsidRPr="001D6EC9">
              <w:rPr>
                <w:rFonts w:eastAsia="Calibri" w:cstheme="minorBidi"/>
                <w:b/>
                <w:sz w:val="18"/>
                <w:szCs w:val="18"/>
              </w:rPr>
              <w:t xml:space="preserve">407420- MOCIU nr. </w:t>
            </w:r>
            <w:r w:rsidR="00BA4993">
              <w:rPr>
                <w:rFonts w:eastAsia="Calibri" w:cstheme="minorBidi"/>
                <w:b/>
                <w:sz w:val="18"/>
                <w:szCs w:val="18"/>
              </w:rPr>
              <w:t>72</w:t>
            </w:r>
            <w:r w:rsidRPr="001D6EC9">
              <w:rPr>
                <w:rFonts w:eastAsia="Calibri" w:cstheme="minorBidi"/>
                <w:b/>
                <w:sz w:val="18"/>
                <w:szCs w:val="18"/>
              </w:rPr>
              <w:t>, tel: 0264/235.212-centrala ; 0264/235.501; fax 0264/235.235</w:t>
            </w:r>
          </w:p>
          <w:p w14:paraId="2E9A5DA4" w14:textId="77777777" w:rsidR="001D6EC9" w:rsidRPr="001D6EC9" w:rsidRDefault="001D6EC9" w:rsidP="001D6EC9">
            <w:pPr>
              <w:overflowPunct/>
              <w:autoSpaceDE/>
              <w:autoSpaceDN/>
              <w:adjustRightInd/>
              <w:jc w:val="center"/>
              <w:textAlignment w:val="auto"/>
              <w:rPr>
                <w:rFonts w:ascii="Calibri" w:eastAsia="Calibri" w:hAnsi="Calibri" w:cstheme="minorBidi"/>
                <w:b/>
                <w:color w:val="3333FF"/>
                <w:sz w:val="32"/>
                <w:szCs w:val="32"/>
              </w:rPr>
            </w:pPr>
            <w:r w:rsidRPr="001D6EC9">
              <w:rPr>
                <w:rFonts w:ascii="Calibri" w:eastAsia="Calibri" w:hAnsi="Calibri" w:cstheme="minorBidi"/>
                <w:sz w:val="18"/>
                <w:szCs w:val="18"/>
              </w:rPr>
              <w:t xml:space="preserve">Web </w:t>
            </w:r>
            <w:proofErr w:type="spellStart"/>
            <w:r w:rsidRPr="001D6EC9">
              <w:rPr>
                <w:rFonts w:ascii="Calibri" w:eastAsia="Calibri" w:hAnsi="Calibri" w:cstheme="minorBidi"/>
                <w:sz w:val="18"/>
                <w:szCs w:val="18"/>
              </w:rPr>
              <w:t>site:</w:t>
            </w:r>
            <w:hyperlink r:id="rId8" w:history="1">
              <w:r w:rsidRPr="001D6EC9">
                <w:rPr>
                  <w:rFonts w:ascii="Calibri" w:eastAsia="Calibri" w:hAnsi="Calibri" w:cstheme="minorBidi"/>
                  <w:color w:val="0000FF"/>
                  <w:sz w:val="18"/>
                  <w:szCs w:val="18"/>
                  <w:u w:val="single"/>
                </w:rPr>
                <w:t>http</w:t>
              </w:r>
              <w:proofErr w:type="spellEnd"/>
              <w:r w:rsidRPr="001D6EC9">
                <w:rPr>
                  <w:rFonts w:ascii="Calibri" w:eastAsia="Calibri" w:hAnsi="Calibri" w:cstheme="minorBidi"/>
                  <w:color w:val="0000FF"/>
                  <w:sz w:val="18"/>
                  <w:szCs w:val="18"/>
                  <w:u w:val="single"/>
                </w:rPr>
                <w:t>://www.primariamociu.ro</w:t>
              </w:r>
            </w:hyperlink>
            <w:r w:rsidRPr="001D6EC9">
              <w:rPr>
                <w:rFonts w:ascii="Calibri" w:eastAsia="Calibri" w:hAnsi="Calibri" w:cstheme="minorBidi"/>
                <w:sz w:val="18"/>
                <w:szCs w:val="18"/>
              </w:rPr>
              <w:t xml:space="preserve">, e-mail: </w:t>
            </w:r>
            <w:hyperlink r:id="rId9" w:history="1">
              <w:r w:rsidRPr="001D6EC9">
                <w:rPr>
                  <w:rFonts w:ascii="Calibri" w:eastAsia="Calibri" w:hAnsi="Calibri" w:cstheme="minorBidi"/>
                  <w:color w:val="0000FF"/>
                  <w:sz w:val="18"/>
                  <w:szCs w:val="18"/>
                  <w:u w:val="single"/>
                </w:rPr>
                <w:t>office@primariamociu.ro</w:t>
              </w:r>
            </w:hyperlink>
          </w:p>
        </w:tc>
        <w:tc>
          <w:tcPr>
            <w:tcW w:w="1488" w:type="dxa"/>
            <w:vMerge/>
            <w:tcBorders>
              <w:top w:val="nil"/>
              <w:left w:val="nil"/>
              <w:bottom w:val="single" w:sz="12" w:space="0" w:color="auto"/>
              <w:right w:val="nil"/>
            </w:tcBorders>
            <w:vAlign w:val="center"/>
            <w:hideMark/>
          </w:tcPr>
          <w:p w14:paraId="73073810" w14:textId="77777777" w:rsidR="001D6EC9" w:rsidRPr="001D6EC9" w:rsidRDefault="001D6EC9" w:rsidP="001D6EC9">
            <w:pPr>
              <w:overflowPunct/>
              <w:autoSpaceDE/>
              <w:autoSpaceDN/>
              <w:adjustRightInd/>
              <w:textAlignment w:val="auto"/>
              <w:rPr>
                <w:rFonts w:ascii="Calibri" w:eastAsia="Calibri" w:hAnsi="Calibri" w:cstheme="minorBidi"/>
                <w:sz w:val="22"/>
                <w:szCs w:val="22"/>
              </w:rPr>
            </w:pPr>
          </w:p>
        </w:tc>
      </w:tr>
    </w:tbl>
    <w:p w14:paraId="248D5F7B" w14:textId="77777777" w:rsidR="001D6EC9" w:rsidRPr="0019498F" w:rsidRDefault="001D6EC9" w:rsidP="003B6D6C">
      <w:pPr>
        <w:rPr>
          <w:b/>
          <w:sz w:val="24"/>
          <w:szCs w:val="24"/>
        </w:rPr>
      </w:pPr>
    </w:p>
    <w:p w14:paraId="5E94C839" w14:textId="77777777" w:rsidR="001D6EC9" w:rsidRPr="0019498F" w:rsidRDefault="001D6EC9" w:rsidP="003B6D6C">
      <w:pPr>
        <w:rPr>
          <w:b/>
          <w:sz w:val="24"/>
          <w:szCs w:val="24"/>
        </w:rPr>
      </w:pPr>
    </w:p>
    <w:p w14:paraId="0CD22B0C" w14:textId="77777777" w:rsidR="001D6EC9" w:rsidRPr="0019498F" w:rsidRDefault="001D6EC9" w:rsidP="003B6D6C">
      <w:pPr>
        <w:jc w:val="center"/>
        <w:rPr>
          <w:b/>
          <w:sz w:val="24"/>
          <w:szCs w:val="24"/>
        </w:rPr>
      </w:pPr>
    </w:p>
    <w:p w14:paraId="6014E847" w14:textId="77777777" w:rsidR="003479F3" w:rsidRDefault="003479F3" w:rsidP="003479F3">
      <w:pPr>
        <w:overflowPunct/>
        <w:autoSpaceDE/>
        <w:autoSpaceDN/>
        <w:adjustRightInd/>
        <w:spacing w:line="360" w:lineRule="auto"/>
        <w:ind w:left="720"/>
        <w:jc w:val="center"/>
        <w:textAlignment w:val="auto"/>
        <w:rPr>
          <w:b/>
          <w:bCs/>
          <w:color w:val="000000"/>
          <w:sz w:val="24"/>
          <w:szCs w:val="24"/>
          <w:lang w:val="en-GB" w:eastAsia="en-GB"/>
        </w:rPr>
      </w:pPr>
      <w:r w:rsidRPr="003479F3">
        <w:rPr>
          <w:b/>
          <w:bCs/>
          <w:color w:val="000000"/>
          <w:sz w:val="24"/>
          <w:szCs w:val="24"/>
          <w:lang w:val="en-GB" w:eastAsia="en-GB"/>
        </w:rPr>
        <w:t xml:space="preserve">PROIECT DE HOTĂRÂRE Nr. 263 </w:t>
      </w:r>
      <w:proofErr w:type="gramStart"/>
      <w:r w:rsidRPr="003479F3">
        <w:rPr>
          <w:b/>
          <w:bCs/>
          <w:color w:val="000000"/>
          <w:sz w:val="24"/>
          <w:szCs w:val="24"/>
          <w:lang w:val="en-GB" w:eastAsia="en-GB"/>
        </w:rPr>
        <w:t>din</w:t>
      </w:r>
      <w:proofErr w:type="gramEnd"/>
      <w:r w:rsidRPr="003479F3">
        <w:rPr>
          <w:b/>
          <w:bCs/>
          <w:color w:val="000000"/>
          <w:sz w:val="24"/>
          <w:szCs w:val="24"/>
          <w:lang w:val="en-GB" w:eastAsia="en-GB"/>
        </w:rPr>
        <w:t xml:space="preserve"> 25.11.2025 </w:t>
      </w:r>
    </w:p>
    <w:p w14:paraId="44B8F969" w14:textId="025A5FAC" w:rsidR="003479F3" w:rsidRPr="003479F3" w:rsidRDefault="003479F3" w:rsidP="003479F3">
      <w:pPr>
        <w:overflowPunct/>
        <w:autoSpaceDE/>
        <w:autoSpaceDN/>
        <w:adjustRightInd/>
        <w:spacing w:line="360" w:lineRule="auto"/>
        <w:ind w:left="720"/>
        <w:jc w:val="center"/>
        <w:textAlignment w:val="auto"/>
        <w:rPr>
          <w:b/>
          <w:bCs/>
          <w:color w:val="000000"/>
          <w:sz w:val="24"/>
          <w:szCs w:val="24"/>
          <w:lang w:val="en-GB" w:eastAsia="en-GB"/>
        </w:rPr>
      </w:pPr>
      <w:proofErr w:type="spellStart"/>
      <w:r w:rsidRPr="003479F3">
        <w:rPr>
          <w:b/>
          <w:bCs/>
          <w:color w:val="000000"/>
          <w:sz w:val="24"/>
          <w:szCs w:val="24"/>
          <w:lang w:val="en-GB" w:eastAsia="en-GB"/>
        </w:rPr>
        <w:t>privind</w:t>
      </w:r>
      <w:proofErr w:type="spellEnd"/>
      <w:r w:rsidRPr="003479F3">
        <w:rPr>
          <w:b/>
          <w:bCs/>
          <w:color w:val="000000"/>
          <w:sz w:val="24"/>
          <w:szCs w:val="24"/>
          <w:lang w:val="en-GB" w:eastAsia="en-GB"/>
        </w:rPr>
        <w:t xml:space="preserve"> </w:t>
      </w:r>
      <w:proofErr w:type="spellStart"/>
      <w:r w:rsidRPr="003479F3">
        <w:rPr>
          <w:b/>
          <w:bCs/>
          <w:color w:val="000000"/>
          <w:sz w:val="24"/>
          <w:szCs w:val="24"/>
          <w:lang w:val="en-GB" w:eastAsia="en-GB"/>
        </w:rPr>
        <w:t>aprobarea</w:t>
      </w:r>
      <w:proofErr w:type="spellEnd"/>
      <w:r w:rsidRPr="003479F3">
        <w:rPr>
          <w:b/>
          <w:bCs/>
          <w:color w:val="000000"/>
          <w:sz w:val="24"/>
          <w:szCs w:val="24"/>
          <w:lang w:val="en-GB" w:eastAsia="en-GB"/>
        </w:rPr>
        <w:t xml:space="preserve"> </w:t>
      </w:r>
      <w:proofErr w:type="spellStart"/>
      <w:r w:rsidRPr="003479F3">
        <w:rPr>
          <w:b/>
          <w:bCs/>
          <w:color w:val="000000"/>
          <w:sz w:val="24"/>
          <w:szCs w:val="24"/>
          <w:lang w:val="en-GB" w:eastAsia="en-GB"/>
        </w:rPr>
        <w:t>listelor</w:t>
      </w:r>
      <w:proofErr w:type="spellEnd"/>
      <w:r w:rsidRPr="003479F3">
        <w:rPr>
          <w:b/>
          <w:bCs/>
          <w:color w:val="000000"/>
          <w:sz w:val="24"/>
          <w:szCs w:val="24"/>
          <w:lang w:val="en-GB" w:eastAsia="en-GB"/>
        </w:rPr>
        <w:t xml:space="preserve"> cu </w:t>
      </w:r>
      <w:proofErr w:type="spellStart"/>
      <w:r w:rsidRPr="003479F3">
        <w:rPr>
          <w:b/>
          <w:bCs/>
          <w:color w:val="000000"/>
          <w:sz w:val="24"/>
          <w:szCs w:val="24"/>
          <w:lang w:val="en-GB" w:eastAsia="en-GB"/>
        </w:rPr>
        <w:t>obiectele</w:t>
      </w:r>
      <w:proofErr w:type="spellEnd"/>
      <w:r w:rsidRPr="003479F3">
        <w:rPr>
          <w:b/>
          <w:bCs/>
          <w:color w:val="000000"/>
          <w:sz w:val="24"/>
          <w:szCs w:val="24"/>
          <w:lang w:val="en-GB" w:eastAsia="en-GB"/>
        </w:rPr>
        <w:t xml:space="preserve"> de inventor </w:t>
      </w:r>
      <w:proofErr w:type="spellStart"/>
      <w:r w:rsidRPr="003479F3">
        <w:rPr>
          <w:b/>
          <w:bCs/>
          <w:color w:val="000000"/>
          <w:sz w:val="24"/>
          <w:szCs w:val="24"/>
          <w:lang w:val="en-GB" w:eastAsia="en-GB"/>
        </w:rPr>
        <w:t>apartinand</w:t>
      </w:r>
      <w:proofErr w:type="spellEnd"/>
      <w:r w:rsidRPr="003479F3">
        <w:rPr>
          <w:b/>
          <w:bCs/>
          <w:color w:val="000000"/>
          <w:sz w:val="24"/>
          <w:szCs w:val="24"/>
          <w:lang w:val="en-GB" w:eastAsia="en-GB"/>
        </w:rPr>
        <w:t xml:space="preserve"> UAT </w:t>
      </w:r>
      <w:proofErr w:type="spellStart"/>
      <w:r w:rsidRPr="003479F3">
        <w:rPr>
          <w:b/>
          <w:bCs/>
          <w:color w:val="000000"/>
          <w:sz w:val="24"/>
          <w:szCs w:val="24"/>
          <w:lang w:val="en-GB" w:eastAsia="en-GB"/>
        </w:rPr>
        <w:t>Mociu</w:t>
      </w:r>
      <w:proofErr w:type="spellEnd"/>
      <w:r w:rsidRPr="003479F3">
        <w:rPr>
          <w:b/>
          <w:bCs/>
          <w:color w:val="000000"/>
          <w:sz w:val="24"/>
          <w:szCs w:val="24"/>
          <w:lang w:val="en-GB" w:eastAsia="en-GB"/>
        </w:rPr>
        <w:t xml:space="preserve">, </w:t>
      </w:r>
      <w:proofErr w:type="spellStart"/>
      <w:r w:rsidRPr="003479F3">
        <w:rPr>
          <w:b/>
          <w:bCs/>
          <w:color w:val="000000"/>
          <w:sz w:val="24"/>
          <w:szCs w:val="24"/>
          <w:lang w:val="en-GB" w:eastAsia="en-GB"/>
        </w:rPr>
        <w:t>propuse</w:t>
      </w:r>
      <w:proofErr w:type="spellEnd"/>
      <w:r w:rsidRPr="003479F3">
        <w:rPr>
          <w:b/>
          <w:bCs/>
          <w:color w:val="000000"/>
          <w:sz w:val="24"/>
          <w:szCs w:val="24"/>
          <w:lang w:val="en-GB" w:eastAsia="en-GB"/>
        </w:rPr>
        <w:t xml:space="preserve"> </w:t>
      </w:r>
      <w:proofErr w:type="spellStart"/>
      <w:r w:rsidRPr="003479F3">
        <w:rPr>
          <w:b/>
          <w:bCs/>
          <w:color w:val="000000"/>
          <w:sz w:val="24"/>
          <w:szCs w:val="24"/>
          <w:lang w:val="en-GB" w:eastAsia="en-GB"/>
        </w:rPr>
        <w:t>pentru</w:t>
      </w:r>
      <w:proofErr w:type="spellEnd"/>
      <w:r w:rsidRPr="003479F3">
        <w:rPr>
          <w:b/>
          <w:bCs/>
          <w:color w:val="000000"/>
          <w:sz w:val="24"/>
          <w:szCs w:val="24"/>
          <w:lang w:val="en-GB" w:eastAsia="en-GB"/>
        </w:rPr>
        <w:t xml:space="preserve"> </w:t>
      </w:r>
      <w:proofErr w:type="spellStart"/>
      <w:r w:rsidRPr="003479F3">
        <w:rPr>
          <w:b/>
          <w:bCs/>
          <w:color w:val="000000"/>
          <w:sz w:val="24"/>
          <w:szCs w:val="24"/>
          <w:lang w:val="en-GB" w:eastAsia="en-GB"/>
        </w:rPr>
        <w:t>casare</w:t>
      </w:r>
      <w:proofErr w:type="spellEnd"/>
      <w:r w:rsidRPr="003479F3">
        <w:rPr>
          <w:b/>
          <w:bCs/>
          <w:color w:val="000000"/>
          <w:sz w:val="24"/>
          <w:szCs w:val="24"/>
          <w:lang w:val="en-GB" w:eastAsia="en-GB"/>
        </w:rPr>
        <w:t>.</w:t>
      </w:r>
    </w:p>
    <w:p w14:paraId="2AC4C189" w14:textId="77777777" w:rsidR="00402BC4" w:rsidRPr="0019498F" w:rsidRDefault="00402BC4" w:rsidP="00402BC4">
      <w:pPr>
        <w:ind w:firstLine="720"/>
        <w:jc w:val="center"/>
        <w:rPr>
          <w:sz w:val="24"/>
          <w:szCs w:val="24"/>
        </w:rPr>
      </w:pPr>
    </w:p>
    <w:p w14:paraId="594180C8" w14:textId="314A82D8" w:rsidR="00402BC4" w:rsidRPr="0019498F" w:rsidRDefault="00402BC4" w:rsidP="00402BC4">
      <w:pPr>
        <w:ind w:firstLine="720"/>
        <w:jc w:val="both"/>
        <w:rPr>
          <w:i/>
          <w:sz w:val="24"/>
          <w:szCs w:val="24"/>
        </w:rPr>
      </w:pPr>
      <w:r w:rsidRPr="0019498F">
        <w:rPr>
          <w:i/>
          <w:sz w:val="24"/>
          <w:szCs w:val="24"/>
        </w:rPr>
        <w:t xml:space="preserve">Consiliul Local al comunei Mociu, întrunit in ședința </w:t>
      </w:r>
      <w:r w:rsidR="003479F3">
        <w:rPr>
          <w:i/>
          <w:sz w:val="24"/>
          <w:szCs w:val="24"/>
        </w:rPr>
        <w:t>extraordinara din 27.11.2025</w:t>
      </w:r>
      <w:r w:rsidRPr="0019498F">
        <w:rPr>
          <w:i/>
          <w:sz w:val="24"/>
          <w:szCs w:val="24"/>
        </w:rPr>
        <w:t>,</w:t>
      </w:r>
    </w:p>
    <w:p w14:paraId="0E7CB37E" w14:textId="77777777" w:rsidR="003479F3" w:rsidRDefault="003479F3" w:rsidP="003B6D6C">
      <w:pPr>
        <w:jc w:val="both"/>
        <w:rPr>
          <w:sz w:val="24"/>
          <w:szCs w:val="24"/>
        </w:rPr>
      </w:pPr>
      <w:r>
        <w:rPr>
          <w:sz w:val="24"/>
          <w:szCs w:val="24"/>
        </w:rPr>
        <w:t xml:space="preserve">     </w:t>
      </w:r>
      <w:r w:rsidRPr="003479F3">
        <w:rPr>
          <w:sz w:val="24"/>
          <w:szCs w:val="24"/>
        </w:rPr>
        <w:t xml:space="preserve">Luând în dezbatere proiectul de hotărâre privind aprobarea listelor  cu obiectele de inventar </w:t>
      </w:r>
      <w:proofErr w:type="spellStart"/>
      <w:r w:rsidRPr="003479F3">
        <w:rPr>
          <w:sz w:val="24"/>
          <w:szCs w:val="24"/>
        </w:rPr>
        <w:t>apartinand</w:t>
      </w:r>
      <w:proofErr w:type="spellEnd"/>
      <w:r w:rsidRPr="003479F3">
        <w:rPr>
          <w:sz w:val="24"/>
          <w:szCs w:val="24"/>
        </w:rPr>
        <w:t xml:space="preserve"> </w:t>
      </w:r>
      <w:proofErr w:type="spellStart"/>
      <w:r w:rsidRPr="003479F3">
        <w:rPr>
          <w:sz w:val="24"/>
          <w:szCs w:val="24"/>
        </w:rPr>
        <w:t>unitatii</w:t>
      </w:r>
      <w:proofErr w:type="spellEnd"/>
      <w:r w:rsidRPr="003479F3">
        <w:rPr>
          <w:sz w:val="24"/>
          <w:szCs w:val="24"/>
        </w:rPr>
        <w:t xml:space="preserve"> administrativ teritoriale Mociu, propuse pentru casare, inițiat de către primarul comunei Mociu;</w:t>
      </w:r>
      <w:r w:rsidR="003B6D6C" w:rsidRPr="0019498F">
        <w:rPr>
          <w:sz w:val="24"/>
          <w:szCs w:val="24"/>
        </w:rPr>
        <w:tab/>
      </w:r>
    </w:p>
    <w:p w14:paraId="45182030" w14:textId="25BE3ED2" w:rsidR="003B6D6C" w:rsidRPr="0019498F" w:rsidRDefault="001D6EC9" w:rsidP="003B6D6C">
      <w:pPr>
        <w:jc w:val="both"/>
        <w:rPr>
          <w:sz w:val="24"/>
          <w:szCs w:val="24"/>
        </w:rPr>
      </w:pPr>
      <w:r w:rsidRPr="0019498F">
        <w:rPr>
          <w:sz w:val="24"/>
          <w:szCs w:val="24"/>
        </w:rPr>
        <w:t>Având</w:t>
      </w:r>
      <w:r w:rsidR="003B6D6C" w:rsidRPr="0019498F">
        <w:rPr>
          <w:sz w:val="24"/>
          <w:szCs w:val="24"/>
        </w:rPr>
        <w:t xml:space="preserve"> in vedere:</w:t>
      </w:r>
    </w:p>
    <w:p w14:paraId="62FAD19A" w14:textId="46A43D09" w:rsidR="003479F3" w:rsidRPr="003479F3" w:rsidRDefault="003479F3" w:rsidP="003479F3">
      <w:pPr>
        <w:pStyle w:val="ListParagraph"/>
        <w:numPr>
          <w:ilvl w:val="0"/>
          <w:numId w:val="3"/>
        </w:numPr>
        <w:overflowPunct/>
        <w:autoSpaceDE/>
        <w:autoSpaceDN/>
        <w:adjustRightInd/>
        <w:jc w:val="both"/>
        <w:textAlignment w:val="auto"/>
        <w:rPr>
          <w:rFonts w:ascii="Times New Roman" w:hAnsi="Times New Roman"/>
          <w:sz w:val="24"/>
          <w:szCs w:val="24"/>
        </w:rPr>
      </w:pPr>
      <w:proofErr w:type="spellStart"/>
      <w:r w:rsidRPr="003479F3">
        <w:rPr>
          <w:rFonts w:ascii="Times New Roman" w:hAnsi="Times New Roman"/>
          <w:sz w:val="24"/>
          <w:szCs w:val="24"/>
        </w:rPr>
        <w:t>Dispoziţia</w:t>
      </w:r>
      <w:proofErr w:type="spellEnd"/>
      <w:r w:rsidRPr="003479F3">
        <w:rPr>
          <w:rFonts w:ascii="Times New Roman" w:hAnsi="Times New Roman"/>
          <w:sz w:val="24"/>
          <w:szCs w:val="24"/>
        </w:rPr>
        <w:t xml:space="preserve">  nr. </w:t>
      </w:r>
      <w:r w:rsidR="003A7362" w:rsidRPr="003A7362">
        <w:rPr>
          <w:rFonts w:ascii="Times New Roman" w:hAnsi="Times New Roman"/>
          <w:sz w:val="24"/>
          <w:szCs w:val="24"/>
        </w:rPr>
        <w:t>128</w:t>
      </w:r>
      <w:r w:rsidRPr="003A7362">
        <w:rPr>
          <w:rFonts w:ascii="Times New Roman" w:hAnsi="Times New Roman"/>
          <w:sz w:val="24"/>
          <w:szCs w:val="24"/>
        </w:rPr>
        <w:t>/</w:t>
      </w:r>
      <w:r w:rsidR="003A7362" w:rsidRPr="003A7362">
        <w:rPr>
          <w:rFonts w:ascii="Times New Roman" w:hAnsi="Times New Roman"/>
          <w:sz w:val="24"/>
          <w:szCs w:val="24"/>
        </w:rPr>
        <w:t>14</w:t>
      </w:r>
      <w:r w:rsidRPr="003A7362">
        <w:rPr>
          <w:rFonts w:ascii="Times New Roman" w:hAnsi="Times New Roman"/>
          <w:sz w:val="24"/>
          <w:szCs w:val="24"/>
        </w:rPr>
        <w:t>.10.20</w:t>
      </w:r>
      <w:r w:rsidR="00715CD0" w:rsidRPr="003A7362">
        <w:rPr>
          <w:rFonts w:ascii="Times New Roman" w:hAnsi="Times New Roman"/>
          <w:sz w:val="24"/>
          <w:szCs w:val="24"/>
        </w:rPr>
        <w:t>25</w:t>
      </w:r>
      <w:r w:rsidRPr="003A7362">
        <w:rPr>
          <w:rFonts w:ascii="Times New Roman" w:hAnsi="Times New Roman"/>
          <w:sz w:val="24"/>
          <w:szCs w:val="24"/>
        </w:rPr>
        <w:t xml:space="preserve">  </w:t>
      </w:r>
      <w:r w:rsidRPr="003479F3">
        <w:rPr>
          <w:rFonts w:ascii="Times New Roman" w:hAnsi="Times New Roman"/>
          <w:sz w:val="24"/>
          <w:szCs w:val="24"/>
        </w:rPr>
        <w:t xml:space="preserve">privind constituirea comisiilor de inventariere generala si casare a bunurilor </w:t>
      </w:r>
      <w:proofErr w:type="spellStart"/>
      <w:r w:rsidRPr="003479F3">
        <w:rPr>
          <w:rFonts w:ascii="Times New Roman" w:hAnsi="Times New Roman"/>
          <w:sz w:val="24"/>
          <w:szCs w:val="24"/>
        </w:rPr>
        <w:t>apartinand</w:t>
      </w:r>
      <w:proofErr w:type="spellEnd"/>
      <w:r w:rsidRPr="003479F3">
        <w:rPr>
          <w:rFonts w:ascii="Times New Roman" w:hAnsi="Times New Roman"/>
          <w:sz w:val="24"/>
          <w:szCs w:val="24"/>
        </w:rPr>
        <w:t xml:space="preserve"> comunei Mociu si a </w:t>
      </w:r>
      <w:proofErr w:type="spellStart"/>
      <w:r w:rsidRPr="003479F3">
        <w:rPr>
          <w:rFonts w:ascii="Times New Roman" w:hAnsi="Times New Roman"/>
          <w:sz w:val="24"/>
          <w:szCs w:val="24"/>
        </w:rPr>
        <w:t>unitatilor</w:t>
      </w:r>
      <w:proofErr w:type="spellEnd"/>
      <w:r w:rsidRPr="003479F3">
        <w:rPr>
          <w:rFonts w:ascii="Times New Roman" w:hAnsi="Times New Roman"/>
          <w:sz w:val="24"/>
          <w:szCs w:val="24"/>
        </w:rPr>
        <w:t xml:space="preserve"> subordonate precum si propunerile comisiei de casare , cuprinse in listele anexa la prezentul proiect de </w:t>
      </w:r>
      <w:proofErr w:type="spellStart"/>
      <w:r w:rsidRPr="003479F3">
        <w:rPr>
          <w:rFonts w:ascii="Times New Roman" w:hAnsi="Times New Roman"/>
          <w:sz w:val="24"/>
          <w:szCs w:val="24"/>
        </w:rPr>
        <w:t>hotarare</w:t>
      </w:r>
      <w:proofErr w:type="spellEnd"/>
      <w:r w:rsidRPr="003479F3">
        <w:rPr>
          <w:rFonts w:ascii="Times New Roman" w:hAnsi="Times New Roman"/>
          <w:sz w:val="24"/>
          <w:szCs w:val="24"/>
        </w:rPr>
        <w:t xml:space="preserve">; </w:t>
      </w:r>
    </w:p>
    <w:p w14:paraId="155F2949" w14:textId="77777777" w:rsidR="003479F3" w:rsidRPr="003479F3" w:rsidRDefault="003479F3" w:rsidP="003479F3">
      <w:pPr>
        <w:pStyle w:val="ListParagraph"/>
        <w:numPr>
          <w:ilvl w:val="0"/>
          <w:numId w:val="3"/>
        </w:numPr>
        <w:overflowPunct/>
        <w:autoSpaceDE/>
        <w:autoSpaceDN/>
        <w:adjustRightInd/>
        <w:jc w:val="both"/>
        <w:textAlignment w:val="auto"/>
        <w:rPr>
          <w:rFonts w:ascii="Times New Roman" w:hAnsi="Times New Roman"/>
          <w:sz w:val="24"/>
          <w:szCs w:val="24"/>
        </w:rPr>
      </w:pPr>
      <w:r w:rsidRPr="003479F3">
        <w:rPr>
          <w:rFonts w:ascii="Times New Roman" w:hAnsi="Times New Roman"/>
          <w:sz w:val="24"/>
          <w:szCs w:val="24"/>
        </w:rPr>
        <w:t xml:space="preserve">Art. 7 </w:t>
      </w:r>
      <w:proofErr w:type="spellStart"/>
      <w:r w:rsidRPr="003479F3">
        <w:rPr>
          <w:rFonts w:ascii="Times New Roman" w:hAnsi="Times New Roman"/>
          <w:sz w:val="24"/>
          <w:szCs w:val="24"/>
        </w:rPr>
        <w:t>şi</w:t>
      </w:r>
      <w:proofErr w:type="spellEnd"/>
      <w:r w:rsidRPr="003479F3">
        <w:rPr>
          <w:rFonts w:ascii="Times New Roman" w:hAnsi="Times New Roman"/>
          <w:sz w:val="24"/>
          <w:szCs w:val="24"/>
        </w:rPr>
        <w:t xml:space="preserve"> art. 8 din Legea </w:t>
      </w:r>
      <w:proofErr w:type="spellStart"/>
      <w:r w:rsidRPr="003479F3">
        <w:rPr>
          <w:rFonts w:ascii="Times New Roman" w:hAnsi="Times New Roman"/>
          <w:sz w:val="24"/>
          <w:szCs w:val="24"/>
        </w:rPr>
        <w:t>contabilităţii</w:t>
      </w:r>
      <w:proofErr w:type="spellEnd"/>
      <w:r w:rsidRPr="003479F3">
        <w:rPr>
          <w:rFonts w:ascii="Times New Roman" w:hAnsi="Times New Roman"/>
          <w:sz w:val="24"/>
          <w:szCs w:val="24"/>
        </w:rPr>
        <w:t xml:space="preserve"> nr. 82/1991, republicată, cu modificările </w:t>
      </w:r>
      <w:proofErr w:type="spellStart"/>
      <w:r w:rsidRPr="003479F3">
        <w:rPr>
          <w:rFonts w:ascii="Times New Roman" w:hAnsi="Times New Roman"/>
          <w:sz w:val="24"/>
          <w:szCs w:val="24"/>
        </w:rPr>
        <w:t>şi</w:t>
      </w:r>
      <w:proofErr w:type="spellEnd"/>
      <w:r w:rsidRPr="003479F3">
        <w:rPr>
          <w:rFonts w:ascii="Times New Roman" w:hAnsi="Times New Roman"/>
          <w:sz w:val="24"/>
          <w:szCs w:val="24"/>
        </w:rPr>
        <w:t xml:space="preserve"> completările ulterioare; </w:t>
      </w:r>
    </w:p>
    <w:p w14:paraId="14DD917A" w14:textId="77777777" w:rsidR="003479F3" w:rsidRPr="003479F3" w:rsidRDefault="003479F3" w:rsidP="003479F3">
      <w:pPr>
        <w:pStyle w:val="ListParagraph"/>
        <w:numPr>
          <w:ilvl w:val="0"/>
          <w:numId w:val="3"/>
        </w:numPr>
        <w:overflowPunct/>
        <w:autoSpaceDE/>
        <w:autoSpaceDN/>
        <w:adjustRightInd/>
        <w:jc w:val="both"/>
        <w:textAlignment w:val="auto"/>
        <w:rPr>
          <w:rFonts w:ascii="Times New Roman" w:hAnsi="Times New Roman"/>
          <w:sz w:val="24"/>
          <w:szCs w:val="24"/>
        </w:rPr>
      </w:pPr>
      <w:r w:rsidRPr="003479F3">
        <w:rPr>
          <w:rFonts w:ascii="Times New Roman" w:hAnsi="Times New Roman"/>
          <w:sz w:val="24"/>
          <w:szCs w:val="24"/>
        </w:rPr>
        <w:t xml:space="preserve">Ordinul Ministrului </w:t>
      </w:r>
      <w:proofErr w:type="spellStart"/>
      <w:r w:rsidRPr="003479F3">
        <w:rPr>
          <w:rFonts w:ascii="Times New Roman" w:hAnsi="Times New Roman"/>
          <w:sz w:val="24"/>
          <w:szCs w:val="24"/>
        </w:rPr>
        <w:t>Finanţelor</w:t>
      </w:r>
      <w:proofErr w:type="spellEnd"/>
      <w:r w:rsidRPr="003479F3">
        <w:rPr>
          <w:rFonts w:ascii="Times New Roman" w:hAnsi="Times New Roman"/>
          <w:sz w:val="24"/>
          <w:szCs w:val="24"/>
        </w:rPr>
        <w:t xml:space="preserve"> Publice nr. 2861/2009 pentru aprobarea Normelor privind organizarea </w:t>
      </w:r>
      <w:proofErr w:type="spellStart"/>
      <w:r w:rsidRPr="003479F3">
        <w:rPr>
          <w:rFonts w:ascii="Times New Roman" w:hAnsi="Times New Roman"/>
          <w:sz w:val="24"/>
          <w:szCs w:val="24"/>
        </w:rPr>
        <w:t>şi</w:t>
      </w:r>
      <w:proofErr w:type="spellEnd"/>
      <w:r w:rsidRPr="003479F3">
        <w:rPr>
          <w:rFonts w:ascii="Times New Roman" w:hAnsi="Times New Roman"/>
          <w:sz w:val="24"/>
          <w:szCs w:val="24"/>
        </w:rPr>
        <w:t xml:space="preserve"> efectuarea inventarierii elementelor de natura activelor, datoriilor </w:t>
      </w:r>
      <w:proofErr w:type="spellStart"/>
      <w:r w:rsidRPr="003479F3">
        <w:rPr>
          <w:rFonts w:ascii="Times New Roman" w:hAnsi="Times New Roman"/>
          <w:sz w:val="24"/>
          <w:szCs w:val="24"/>
        </w:rPr>
        <w:t>şi</w:t>
      </w:r>
      <w:proofErr w:type="spellEnd"/>
      <w:r w:rsidRPr="003479F3">
        <w:rPr>
          <w:rFonts w:ascii="Times New Roman" w:hAnsi="Times New Roman"/>
          <w:sz w:val="24"/>
          <w:szCs w:val="24"/>
        </w:rPr>
        <w:t xml:space="preserve"> capitalurilor proprii; </w:t>
      </w:r>
    </w:p>
    <w:p w14:paraId="33732EA1" w14:textId="77777777" w:rsidR="003479F3" w:rsidRPr="003479F3" w:rsidRDefault="003479F3" w:rsidP="003479F3">
      <w:pPr>
        <w:pStyle w:val="ListParagraph"/>
        <w:numPr>
          <w:ilvl w:val="0"/>
          <w:numId w:val="3"/>
        </w:numPr>
        <w:overflowPunct/>
        <w:autoSpaceDE/>
        <w:autoSpaceDN/>
        <w:adjustRightInd/>
        <w:jc w:val="both"/>
        <w:textAlignment w:val="auto"/>
        <w:rPr>
          <w:rFonts w:ascii="Times New Roman" w:hAnsi="Times New Roman"/>
          <w:sz w:val="24"/>
          <w:szCs w:val="24"/>
        </w:rPr>
      </w:pPr>
      <w:r w:rsidRPr="003479F3">
        <w:rPr>
          <w:rFonts w:ascii="Times New Roman" w:hAnsi="Times New Roman"/>
          <w:sz w:val="24"/>
          <w:szCs w:val="24"/>
        </w:rPr>
        <w:t xml:space="preserve">Art. 22 din </w:t>
      </w:r>
      <w:proofErr w:type="spellStart"/>
      <w:r w:rsidRPr="003479F3">
        <w:rPr>
          <w:rFonts w:ascii="Times New Roman" w:hAnsi="Times New Roman"/>
          <w:sz w:val="24"/>
          <w:szCs w:val="24"/>
        </w:rPr>
        <w:t>Ordonanţa</w:t>
      </w:r>
      <w:proofErr w:type="spellEnd"/>
      <w:r w:rsidRPr="003479F3">
        <w:rPr>
          <w:rFonts w:ascii="Times New Roman" w:hAnsi="Times New Roman"/>
          <w:sz w:val="24"/>
          <w:szCs w:val="24"/>
        </w:rPr>
        <w:t xml:space="preserve"> de Guvern nr. 81/2003 privind reevaluarea </w:t>
      </w:r>
      <w:proofErr w:type="spellStart"/>
      <w:r w:rsidRPr="003479F3">
        <w:rPr>
          <w:rFonts w:ascii="Times New Roman" w:hAnsi="Times New Roman"/>
          <w:sz w:val="24"/>
          <w:szCs w:val="24"/>
        </w:rPr>
        <w:t>şi</w:t>
      </w:r>
      <w:proofErr w:type="spellEnd"/>
      <w:r w:rsidRPr="003479F3">
        <w:rPr>
          <w:rFonts w:ascii="Times New Roman" w:hAnsi="Times New Roman"/>
          <w:sz w:val="24"/>
          <w:szCs w:val="24"/>
        </w:rPr>
        <w:t xml:space="preserve"> amortizarea activelor, fixe aflate în patrimoniul </w:t>
      </w:r>
      <w:proofErr w:type="spellStart"/>
      <w:r w:rsidRPr="003479F3">
        <w:rPr>
          <w:rFonts w:ascii="Times New Roman" w:hAnsi="Times New Roman"/>
          <w:sz w:val="24"/>
          <w:szCs w:val="24"/>
        </w:rPr>
        <w:t>instituţiilor</w:t>
      </w:r>
      <w:proofErr w:type="spellEnd"/>
      <w:r w:rsidRPr="003479F3">
        <w:rPr>
          <w:rFonts w:ascii="Times New Roman" w:hAnsi="Times New Roman"/>
          <w:sz w:val="24"/>
          <w:szCs w:val="24"/>
        </w:rPr>
        <w:t xml:space="preserve"> publice; </w:t>
      </w:r>
    </w:p>
    <w:p w14:paraId="564649EC" w14:textId="77777777" w:rsidR="003479F3" w:rsidRPr="003479F3" w:rsidRDefault="003479F3" w:rsidP="003479F3">
      <w:pPr>
        <w:pStyle w:val="ListParagraph"/>
        <w:numPr>
          <w:ilvl w:val="0"/>
          <w:numId w:val="3"/>
        </w:numPr>
        <w:overflowPunct/>
        <w:autoSpaceDE/>
        <w:autoSpaceDN/>
        <w:adjustRightInd/>
        <w:jc w:val="both"/>
        <w:textAlignment w:val="auto"/>
        <w:rPr>
          <w:rFonts w:ascii="Times New Roman" w:hAnsi="Times New Roman"/>
          <w:sz w:val="24"/>
          <w:szCs w:val="24"/>
        </w:rPr>
      </w:pPr>
      <w:r w:rsidRPr="003479F3">
        <w:rPr>
          <w:rFonts w:ascii="Times New Roman" w:hAnsi="Times New Roman"/>
          <w:sz w:val="24"/>
          <w:szCs w:val="24"/>
        </w:rPr>
        <w:t xml:space="preserve">Legea nr. 213/1998 privind proprietatea publică </w:t>
      </w:r>
      <w:proofErr w:type="spellStart"/>
      <w:r w:rsidRPr="003479F3">
        <w:rPr>
          <w:rFonts w:ascii="Times New Roman" w:hAnsi="Times New Roman"/>
          <w:sz w:val="24"/>
          <w:szCs w:val="24"/>
        </w:rPr>
        <w:t>şi</w:t>
      </w:r>
      <w:proofErr w:type="spellEnd"/>
      <w:r w:rsidRPr="003479F3">
        <w:rPr>
          <w:rFonts w:ascii="Times New Roman" w:hAnsi="Times New Roman"/>
          <w:sz w:val="24"/>
          <w:szCs w:val="24"/>
        </w:rPr>
        <w:t xml:space="preserve"> regimul juridic al acesteia, cu modificările </w:t>
      </w:r>
      <w:proofErr w:type="spellStart"/>
      <w:r w:rsidRPr="003479F3">
        <w:rPr>
          <w:rFonts w:ascii="Times New Roman" w:hAnsi="Times New Roman"/>
          <w:sz w:val="24"/>
          <w:szCs w:val="24"/>
        </w:rPr>
        <w:t>şi</w:t>
      </w:r>
      <w:proofErr w:type="spellEnd"/>
      <w:r w:rsidRPr="003479F3">
        <w:rPr>
          <w:rFonts w:ascii="Times New Roman" w:hAnsi="Times New Roman"/>
          <w:sz w:val="24"/>
          <w:szCs w:val="24"/>
        </w:rPr>
        <w:t xml:space="preserve"> completările ulterioare; </w:t>
      </w:r>
    </w:p>
    <w:p w14:paraId="314F0320" w14:textId="3F37AF21" w:rsidR="003479F3" w:rsidRPr="003479F3" w:rsidRDefault="003479F3" w:rsidP="003479F3">
      <w:pPr>
        <w:pStyle w:val="ListParagraph"/>
        <w:numPr>
          <w:ilvl w:val="0"/>
          <w:numId w:val="3"/>
        </w:numPr>
        <w:overflowPunct/>
        <w:autoSpaceDE/>
        <w:autoSpaceDN/>
        <w:adjustRightInd/>
        <w:jc w:val="both"/>
        <w:textAlignment w:val="auto"/>
        <w:rPr>
          <w:rFonts w:ascii="Times New Roman" w:hAnsi="Times New Roman"/>
          <w:sz w:val="24"/>
          <w:szCs w:val="24"/>
        </w:rPr>
      </w:pPr>
      <w:r w:rsidRPr="003479F3">
        <w:rPr>
          <w:rFonts w:ascii="Times New Roman" w:hAnsi="Times New Roman"/>
          <w:sz w:val="24"/>
          <w:szCs w:val="24"/>
        </w:rPr>
        <w:t xml:space="preserve">Hotărârea Guvernului nr. 548/1999 privind aprobarea normelor tehnice pentru întocmirea inventarului bunurilor care alcătuiesc domeniul public al comunelor, </w:t>
      </w:r>
      <w:proofErr w:type="spellStart"/>
      <w:r w:rsidRPr="003479F3">
        <w:rPr>
          <w:rFonts w:ascii="Times New Roman" w:hAnsi="Times New Roman"/>
          <w:sz w:val="24"/>
          <w:szCs w:val="24"/>
        </w:rPr>
        <w:t>oraşelor</w:t>
      </w:r>
      <w:proofErr w:type="spellEnd"/>
      <w:r w:rsidRPr="003479F3">
        <w:rPr>
          <w:rFonts w:ascii="Times New Roman" w:hAnsi="Times New Roman"/>
          <w:sz w:val="24"/>
          <w:szCs w:val="24"/>
        </w:rPr>
        <w:t xml:space="preserve">, municipiilor </w:t>
      </w:r>
      <w:proofErr w:type="spellStart"/>
      <w:r w:rsidRPr="003479F3">
        <w:rPr>
          <w:rFonts w:ascii="Times New Roman" w:hAnsi="Times New Roman"/>
          <w:sz w:val="24"/>
          <w:szCs w:val="24"/>
        </w:rPr>
        <w:t>şi</w:t>
      </w:r>
      <w:proofErr w:type="spellEnd"/>
      <w:r w:rsidRPr="003479F3">
        <w:rPr>
          <w:rFonts w:ascii="Times New Roman" w:hAnsi="Times New Roman"/>
          <w:sz w:val="24"/>
          <w:szCs w:val="24"/>
        </w:rPr>
        <w:t xml:space="preserve"> </w:t>
      </w:r>
      <w:proofErr w:type="spellStart"/>
      <w:r w:rsidRPr="003479F3">
        <w:rPr>
          <w:rFonts w:ascii="Times New Roman" w:hAnsi="Times New Roman"/>
          <w:sz w:val="24"/>
          <w:szCs w:val="24"/>
        </w:rPr>
        <w:t>judeţelor</w:t>
      </w:r>
      <w:proofErr w:type="spellEnd"/>
      <w:r w:rsidRPr="003479F3">
        <w:rPr>
          <w:rFonts w:ascii="Times New Roman" w:hAnsi="Times New Roman"/>
          <w:sz w:val="24"/>
          <w:szCs w:val="24"/>
        </w:rPr>
        <w:t xml:space="preserve">; </w:t>
      </w:r>
    </w:p>
    <w:p w14:paraId="4B244DD3" w14:textId="77777777" w:rsidR="003479F3" w:rsidRPr="003479F3" w:rsidRDefault="003479F3" w:rsidP="003479F3">
      <w:pPr>
        <w:pStyle w:val="ListParagraph"/>
        <w:numPr>
          <w:ilvl w:val="0"/>
          <w:numId w:val="3"/>
        </w:numPr>
        <w:overflowPunct/>
        <w:autoSpaceDE/>
        <w:autoSpaceDN/>
        <w:adjustRightInd/>
        <w:jc w:val="both"/>
        <w:textAlignment w:val="auto"/>
        <w:rPr>
          <w:rFonts w:ascii="Times New Roman" w:hAnsi="Times New Roman"/>
          <w:sz w:val="24"/>
          <w:szCs w:val="24"/>
        </w:rPr>
      </w:pPr>
      <w:r w:rsidRPr="003479F3">
        <w:rPr>
          <w:rFonts w:ascii="Times New Roman" w:hAnsi="Times New Roman"/>
          <w:sz w:val="24"/>
          <w:szCs w:val="24"/>
        </w:rPr>
        <w:t xml:space="preserve">Legea nr. 15/1994 privind amortizarea capitalului imobilizat în active corporale </w:t>
      </w:r>
      <w:proofErr w:type="spellStart"/>
      <w:r w:rsidRPr="003479F3">
        <w:rPr>
          <w:rFonts w:ascii="Times New Roman" w:hAnsi="Times New Roman"/>
          <w:sz w:val="24"/>
          <w:szCs w:val="24"/>
        </w:rPr>
        <w:t>şi</w:t>
      </w:r>
      <w:proofErr w:type="spellEnd"/>
      <w:r w:rsidRPr="003479F3">
        <w:rPr>
          <w:rFonts w:ascii="Times New Roman" w:hAnsi="Times New Roman"/>
          <w:sz w:val="24"/>
          <w:szCs w:val="24"/>
        </w:rPr>
        <w:t xml:space="preserve"> necorporale, republicată;</w:t>
      </w:r>
    </w:p>
    <w:p w14:paraId="3C861DD5" w14:textId="00334D2C" w:rsidR="003479F3" w:rsidRPr="003479F3" w:rsidRDefault="003479F3" w:rsidP="003479F3">
      <w:pPr>
        <w:pStyle w:val="ListParagraph"/>
        <w:numPr>
          <w:ilvl w:val="0"/>
          <w:numId w:val="3"/>
        </w:numPr>
        <w:overflowPunct/>
        <w:autoSpaceDE/>
        <w:autoSpaceDN/>
        <w:adjustRightInd/>
        <w:jc w:val="both"/>
        <w:textAlignment w:val="auto"/>
        <w:rPr>
          <w:rFonts w:ascii="Times New Roman" w:hAnsi="Times New Roman"/>
          <w:sz w:val="24"/>
          <w:szCs w:val="24"/>
        </w:rPr>
      </w:pPr>
      <w:r w:rsidRPr="003479F3">
        <w:rPr>
          <w:rFonts w:ascii="Times New Roman" w:hAnsi="Times New Roman"/>
          <w:sz w:val="24"/>
          <w:szCs w:val="24"/>
        </w:rPr>
        <w:t xml:space="preserve"> Hotărârea Guvernului nr. 2139/2004 pentru aprobarea Catalogului privind clasificarea </w:t>
      </w:r>
      <w:proofErr w:type="spellStart"/>
      <w:r w:rsidRPr="003479F3">
        <w:rPr>
          <w:rFonts w:ascii="Times New Roman" w:hAnsi="Times New Roman"/>
          <w:sz w:val="24"/>
          <w:szCs w:val="24"/>
        </w:rPr>
        <w:t>şi</w:t>
      </w:r>
      <w:proofErr w:type="spellEnd"/>
      <w:r w:rsidRPr="003479F3">
        <w:rPr>
          <w:rFonts w:ascii="Times New Roman" w:hAnsi="Times New Roman"/>
          <w:sz w:val="24"/>
          <w:szCs w:val="24"/>
        </w:rPr>
        <w:t xml:space="preserve"> duratele normale de </w:t>
      </w:r>
      <w:proofErr w:type="spellStart"/>
      <w:r w:rsidRPr="003479F3">
        <w:rPr>
          <w:rFonts w:ascii="Times New Roman" w:hAnsi="Times New Roman"/>
          <w:sz w:val="24"/>
          <w:szCs w:val="24"/>
        </w:rPr>
        <w:t>funcţionare</w:t>
      </w:r>
      <w:proofErr w:type="spellEnd"/>
      <w:r w:rsidRPr="003479F3">
        <w:rPr>
          <w:rFonts w:ascii="Times New Roman" w:hAnsi="Times New Roman"/>
          <w:sz w:val="24"/>
          <w:szCs w:val="24"/>
        </w:rPr>
        <w:t xml:space="preserve"> a mijloacelor fixe;</w:t>
      </w:r>
    </w:p>
    <w:p w14:paraId="7445F370" w14:textId="5B1380CB" w:rsidR="003479F3" w:rsidRDefault="003479F3" w:rsidP="003479F3">
      <w:pPr>
        <w:pStyle w:val="ListParagraph"/>
        <w:numPr>
          <w:ilvl w:val="0"/>
          <w:numId w:val="3"/>
        </w:numPr>
        <w:overflowPunct/>
        <w:autoSpaceDE/>
        <w:autoSpaceDN/>
        <w:adjustRightInd/>
        <w:jc w:val="both"/>
        <w:textAlignment w:val="auto"/>
        <w:rPr>
          <w:rFonts w:ascii="Times New Roman" w:hAnsi="Times New Roman"/>
          <w:sz w:val="24"/>
          <w:szCs w:val="24"/>
        </w:rPr>
      </w:pPr>
      <w:r w:rsidRPr="003479F3">
        <w:rPr>
          <w:rFonts w:ascii="Times New Roman" w:hAnsi="Times New Roman"/>
          <w:sz w:val="24"/>
          <w:szCs w:val="24"/>
        </w:rPr>
        <w:t xml:space="preserve"> ale art. 7 din Legea nr. 52/2003 privind </w:t>
      </w:r>
      <w:proofErr w:type="spellStart"/>
      <w:r w:rsidRPr="003479F3">
        <w:rPr>
          <w:rFonts w:ascii="Times New Roman" w:hAnsi="Times New Roman"/>
          <w:sz w:val="24"/>
          <w:szCs w:val="24"/>
        </w:rPr>
        <w:t>transparenţa</w:t>
      </w:r>
      <w:proofErr w:type="spellEnd"/>
      <w:r w:rsidRPr="003479F3">
        <w:rPr>
          <w:rFonts w:ascii="Times New Roman" w:hAnsi="Times New Roman"/>
          <w:sz w:val="24"/>
          <w:szCs w:val="24"/>
        </w:rPr>
        <w:t xml:space="preserve"> decizională în </w:t>
      </w:r>
      <w:proofErr w:type="spellStart"/>
      <w:r w:rsidRPr="003479F3">
        <w:rPr>
          <w:rFonts w:ascii="Times New Roman" w:hAnsi="Times New Roman"/>
          <w:sz w:val="24"/>
          <w:szCs w:val="24"/>
        </w:rPr>
        <w:t>administraţia</w:t>
      </w:r>
      <w:proofErr w:type="spellEnd"/>
      <w:r w:rsidRPr="003479F3">
        <w:rPr>
          <w:rFonts w:ascii="Times New Roman" w:hAnsi="Times New Roman"/>
          <w:sz w:val="24"/>
          <w:szCs w:val="24"/>
        </w:rPr>
        <w:t xml:space="preserve"> publică, cu modificările </w:t>
      </w:r>
      <w:proofErr w:type="spellStart"/>
      <w:r w:rsidRPr="003479F3">
        <w:rPr>
          <w:rFonts w:ascii="Times New Roman" w:hAnsi="Times New Roman"/>
          <w:sz w:val="24"/>
          <w:szCs w:val="24"/>
        </w:rPr>
        <w:t>şi</w:t>
      </w:r>
      <w:proofErr w:type="spellEnd"/>
      <w:r w:rsidRPr="003479F3">
        <w:rPr>
          <w:rFonts w:ascii="Times New Roman" w:hAnsi="Times New Roman"/>
          <w:sz w:val="24"/>
          <w:szCs w:val="24"/>
        </w:rPr>
        <w:t xml:space="preserve"> completările ulterioare</w:t>
      </w:r>
      <w:r>
        <w:rPr>
          <w:rFonts w:ascii="Times New Roman" w:hAnsi="Times New Roman"/>
          <w:sz w:val="24"/>
          <w:szCs w:val="24"/>
        </w:rPr>
        <w:t>;</w:t>
      </w:r>
    </w:p>
    <w:p w14:paraId="7DD6CC69" w14:textId="394DAF2C" w:rsidR="003B6D6C" w:rsidRPr="003479F3" w:rsidRDefault="00603579" w:rsidP="003479F3">
      <w:pPr>
        <w:overflowPunct/>
        <w:autoSpaceDE/>
        <w:autoSpaceDN/>
        <w:adjustRightInd/>
        <w:ind w:left="705"/>
        <w:jc w:val="both"/>
        <w:textAlignment w:val="auto"/>
        <w:rPr>
          <w:sz w:val="24"/>
          <w:szCs w:val="24"/>
        </w:rPr>
      </w:pPr>
      <w:r w:rsidRPr="003479F3">
        <w:rPr>
          <w:sz w:val="24"/>
          <w:szCs w:val="24"/>
        </w:rPr>
        <w:t>În temeiul art. 129 alin. 7, art. 139 alin. 1 și art. 196 alin. 1 lit. a) din OUG nr. 57/2019 privind Codul administrativ</w:t>
      </w:r>
      <w:r w:rsidR="00345EF1" w:rsidRPr="003479F3">
        <w:rPr>
          <w:sz w:val="24"/>
          <w:szCs w:val="24"/>
        </w:rPr>
        <w:t>;</w:t>
      </w:r>
    </w:p>
    <w:p w14:paraId="346CC46B" w14:textId="77777777" w:rsidR="003B6D6C" w:rsidRPr="0019498F" w:rsidRDefault="003B6D6C" w:rsidP="003B6D6C">
      <w:pPr>
        <w:pStyle w:val="NoSpacing"/>
        <w:jc w:val="both"/>
        <w:rPr>
          <w:rFonts w:eastAsia="MS Mincho"/>
          <w:lang w:val="ro-RO"/>
        </w:rPr>
      </w:pPr>
    </w:p>
    <w:p w14:paraId="4BB8027B" w14:textId="77777777" w:rsidR="003B6D6C" w:rsidRPr="0019498F" w:rsidRDefault="003B6D6C" w:rsidP="003B6D6C">
      <w:pPr>
        <w:ind w:left="720"/>
        <w:jc w:val="both"/>
        <w:rPr>
          <w:rFonts w:eastAsia="MS Mincho"/>
          <w:b/>
          <w:sz w:val="24"/>
          <w:szCs w:val="24"/>
        </w:rPr>
      </w:pPr>
      <w:r w:rsidRPr="0019498F">
        <w:rPr>
          <w:rFonts w:eastAsia="MS Mincho"/>
          <w:i/>
          <w:sz w:val="24"/>
          <w:szCs w:val="24"/>
        </w:rPr>
        <w:t>adopta prezenta</w:t>
      </w:r>
    </w:p>
    <w:p w14:paraId="6D43F8B4" w14:textId="53450A08" w:rsidR="003B6D6C" w:rsidRPr="0019498F" w:rsidRDefault="003B6D6C" w:rsidP="003B6D6C">
      <w:pPr>
        <w:jc w:val="center"/>
        <w:rPr>
          <w:rFonts w:eastAsia="MS Mincho"/>
          <w:b/>
          <w:sz w:val="24"/>
          <w:szCs w:val="24"/>
        </w:rPr>
      </w:pPr>
      <w:r w:rsidRPr="0019498F">
        <w:rPr>
          <w:rFonts w:eastAsia="MS Mincho"/>
          <w:b/>
          <w:sz w:val="24"/>
          <w:szCs w:val="24"/>
        </w:rPr>
        <w:t>H</w:t>
      </w:r>
      <w:r w:rsidR="009904A2">
        <w:rPr>
          <w:rFonts w:eastAsia="MS Mincho"/>
          <w:b/>
          <w:sz w:val="24"/>
          <w:szCs w:val="24"/>
        </w:rPr>
        <w:t>OTA</w:t>
      </w:r>
      <w:r w:rsidRPr="0019498F">
        <w:rPr>
          <w:rFonts w:eastAsia="MS Mincho"/>
          <w:b/>
          <w:sz w:val="24"/>
          <w:szCs w:val="24"/>
        </w:rPr>
        <w:t>R</w:t>
      </w:r>
      <w:r w:rsidR="009904A2">
        <w:rPr>
          <w:rFonts w:eastAsia="MS Mincho"/>
          <w:b/>
          <w:sz w:val="24"/>
          <w:szCs w:val="24"/>
        </w:rPr>
        <w:t>ASTE:</w:t>
      </w:r>
    </w:p>
    <w:p w14:paraId="63A9114B" w14:textId="77777777" w:rsidR="003B6D6C" w:rsidRPr="0019498F" w:rsidRDefault="003B6D6C" w:rsidP="003B6D6C">
      <w:pPr>
        <w:jc w:val="both"/>
        <w:rPr>
          <w:rFonts w:eastAsia="MS Mincho"/>
          <w:b/>
          <w:sz w:val="24"/>
          <w:szCs w:val="24"/>
        </w:rPr>
      </w:pPr>
    </w:p>
    <w:p w14:paraId="1F199B5C" w14:textId="02BC5408" w:rsidR="003479F3" w:rsidRPr="00992A76" w:rsidRDefault="003B6D6C" w:rsidP="003479F3">
      <w:pPr>
        <w:jc w:val="both"/>
        <w:rPr>
          <w:sz w:val="24"/>
          <w:szCs w:val="24"/>
        </w:rPr>
      </w:pPr>
      <w:r w:rsidRPr="0019498F">
        <w:rPr>
          <w:sz w:val="24"/>
          <w:szCs w:val="24"/>
        </w:rPr>
        <w:lastRenderedPageBreak/>
        <w:t xml:space="preserve"> </w:t>
      </w:r>
      <w:r w:rsidR="003479F3" w:rsidRPr="003479F3">
        <w:rPr>
          <w:b/>
          <w:bCs/>
          <w:sz w:val="24"/>
          <w:szCs w:val="24"/>
        </w:rPr>
        <w:t xml:space="preserve">Art. 1. </w:t>
      </w:r>
      <w:r w:rsidR="003479F3" w:rsidRPr="00992A76">
        <w:rPr>
          <w:sz w:val="24"/>
          <w:szCs w:val="24"/>
        </w:rPr>
        <w:t xml:space="preserve">Se aprobă casarea  obiectelor de inventar care fac parte din patrimoniul privat al comunei Mociu, în valoare de </w:t>
      </w:r>
      <w:proofErr w:type="spellStart"/>
      <w:r w:rsidR="00B93CA2">
        <w:rPr>
          <w:color w:val="FF0000"/>
          <w:sz w:val="24"/>
          <w:szCs w:val="24"/>
        </w:rPr>
        <w:t>xxxxxx</w:t>
      </w:r>
      <w:proofErr w:type="spellEnd"/>
      <w:r w:rsidR="003479F3" w:rsidRPr="00002B0A">
        <w:rPr>
          <w:color w:val="FF0000"/>
          <w:sz w:val="24"/>
          <w:szCs w:val="24"/>
        </w:rPr>
        <w:t xml:space="preserve"> </w:t>
      </w:r>
      <w:r w:rsidR="003479F3" w:rsidRPr="00992A76">
        <w:rPr>
          <w:sz w:val="24"/>
          <w:szCs w:val="24"/>
        </w:rPr>
        <w:t xml:space="preserve">lei, cuprinse în propunerile de casare, parte  integrantă din prezenta  hotărâre. </w:t>
      </w:r>
    </w:p>
    <w:p w14:paraId="5E3814C1" w14:textId="77777777" w:rsidR="003479F3" w:rsidRDefault="003479F3" w:rsidP="003479F3">
      <w:pPr>
        <w:jc w:val="both"/>
        <w:rPr>
          <w:b/>
          <w:bCs/>
          <w:sz w:val="24"/>
          <w:szCs w:val="24"/>
        </w:rPr>
      </w:pPr>
      <w:r w:rsidRPr="003479F3">
        <w:rPr>
          <w:b/>
          <w:bCs/>
          <w:sz w:val="24"/>
          <w:szCs w:val="24"/>
        </w:rPr>
        <w:t xml:space="preserve">Art. 2. </w:t>
      </w:r>
      <w:r w:rsidRPr="00992A76">
        <w:rPr>
          <w:sz w:val="24"/>
          <w:szCs w:val="24"/>
        </w:rPr>
        <w:t xml:space="preserve">Casarea se va efectua de către comisia constituită prin </w:t>
      </w:r>
      <w:proofErr w:type="spellStart"/>
      <w:r w:rsidRPr="00992A76">
        <w:rPr>
          <w:sz w:val="24"/>
          <w:szCs w:val="24"/>
        </w:rPr>
        <w:t>dispoziţia</w:t>
      </w:r>
      <w:proofErr w:type="spellEnd"/>
      <w:r w:rsidRPr="00992A76">
        <w:rPr>
          <w:sz w:val="24"/>
          <w:szCs w:val="24"/>
        </w:rPr>
        <w:t xml:space="preserve"> Primarului comunei Mociu, conform normelor legale în vigoare prin distrugere sau valorificarea obiectelor de inventar în vederea scăderii în contabilitate.</w:t>
      </w:r>
      <w:r w:rsidRPr="003479F3">
        <w:rPr>
          <w:b/>
          <w:bCs/>
          <w:sz w:val="24"/>
          <w:szCs w:val="24"/>
        </w:rPr>
        <w:t xml:space="preserve"> </w:t>
      </w:r>
    </w:p>
    <w:p w14:paraId="5A73775A" w14:textId="77777777" w:rsidR="00992A76" w:rsidRDefault="003479F3" w:rsidP="003479F3">
      <w:pPr>
        <w:jc w:val="both"/>
        <w:rPr>
          <w:b/>
          <w:bCs/>
          <w:sz w:val="24"/>
          <w:szCs w:val="24"/>
        </w:rPr>
      </w:pPr>
      <w:r w:rsidRPr="003479F3">
        <w:rPr>
          <w:b/>
          <w:bCs/>
          <w:sz w:val="24"/>
          <w:szCs w:val="24"/>
        </w:rPr>
        <w:t xml:space="preserve">Art. 3. </w:t>
      </w:r>
      <w:r w:rsidRPr="00992A76">
        <w:rPr>
          <w:sz w:val="24"/>
          <w:szCs w:val="24"/>
        </w:rPr>
        <w:t xml:space="preserve">Bunurile casate vor fi scăzute din inventar pe baza procesului verbal de casare. Materialele rezultate din casare care nu pot fi recuperate vor fi distruse, iar materialele recuperabile vor fi vândute prin </w:t>
      </w:r>
      <w:proofErr w:type="spellStart"/>
      <w:r w:rsidRPr="00992A76">
        <w:rPr>
          <w:sz w:val="24"/>
          <w:szCs w:val="24"/>
        </w:rPr>
        <w:t>unităţi</w:t>
      </w:r>
      <w:proofErr w:type="spellEnd"/>
      <w:r w:rsidRPr="00992A76">
        <w:rPr>
          <w:sz w:val="24"/>
          <w:szCs w:val="24"/>
        </w:rPr>
        <w:t xml:space="preserve"> specializate, sumele încasate urmând a se constitui venituri la bugetul local.</w:t>
      </w:r>
      <w:r w:rsidRPr="003479F3">
        <w:rPr>
          <w:b/>
          <w:bCs/>
          <w:sz w:val="24"/>
          <w:szCs w:val="24"/>
        </w:rPr>
        <w:t xml:space="preserve"> </w:t>
      </w:r>
    </w:p>
    <w:p w14:paraId="7AC097CA" w14:textId="65A0874D" w:rsidR="003479F3" w:rsidRDefault="003479F3" w:rsidP="003479F3">
      <w:pPr>
        <w:jc w:val="both"/>
        <w:rPr>
          <w:b/>
          <w:bCs/>
          <w:sz w:val="24"/>
          <w:szCs w:val="24"/>
        </w:rPr>
      </w:pPr>
      <w:r w:rsidRPr="003479F3">
        <w:rPr>
          <w:b/>
          <w:bCs/>
          <w:sz w:val="24"/>
          <w:szCs w:val="24"/>
        </w:rPr>
        <w:t>Art. 4.</w:t>
      </w:r>
      <w:r w:rsidRPr="00992A76">
        <w:rPr>
          <w:sz w:val="24"/>
          <w:szCs w:val="24"/>
        </w:rPr>
        <w:t xml:space="preserve">Primarul comunei prin aparatul de specialitate va duce la îndeplinire prevederile prezentei hotărâri. </w:t>
      </w:r>
    </w:p>
    <w:p w14:paraId="7D5DE185" w14:textId="321CBBEB" w:rsidR="003479F3" w:rsidRDefault="003479F3" w:rsidP="003479F3">
      <w:pPr>
        <w:jc w:val="both"/>
        <w:rPr>
          <w:b/>
          <w:bCs/>
          <w:sz w:val="24"/>
          <w:szCs w:val="24"/>
        </w:rPr>
      </w:pPr>
      <w:r w:rsidRPr="003479F3">
        <w:rPr>
          <w:b/>
          <w:bCs/>
          <w:sz w:val="24"/>
          <w:szCs w:val="24"/>
        </w:rPr>
        <w:t xml:space="preserve">Art. </w:t>
      </w:r>
      <w:r>
        <w:rPr>
          <w:b/>
          <w:bCs/>
          <w:sz w:val="24"/>
          <w:szCs w:val="24"/>
        </w:rPr>
        <w:t>5.</w:t>
      </w:r>
      <w:r w:rsidRPr="003479F3">
        <w:rPr>
          <w:b/>
          <w:bCs/>
          <w:sz w:val="24"/>
          <w:szCs w:val="24"/>
        </w:rPr>
        <w:t xml:space="preserve"> </w:t>
      </w:r>
      <w:r w:rsidR="00992A76" w:rsidRPr="000148E2">
        <w:rPr>
          <w:color w:val="000000"/>
          <w:sz w:val="24"/>
          <w:szCs w:val="24"/>
          <w:lang w:eastAsia="en-GB"/>
        </w:rPr>
        <w:t>Prezenta hotărâre intră în vigoare la data adoptării și se comunică, prin intermediul Secretarului general al UAT, Prefectului județului Cluj, Primarului Comunei Mociu, precum și compartimentelor din aparatul de specialitate al Primarului, în vederea ducerii la îndeplinire</w:t>
      </w:r>
      <w:r w:rsidR="00992A76">
        <w:rPr>
          <w:color w:val="000000"/>
          <w:sz w:val="24"/>
          <w:szCs w:val="24"/>
          <w:lang w:eastAsia="en-GB"/>
        </w:rPr>
        <w:t xml:space="preserve"> si se va publica pe site-ul </w:t>
      </w:r>
      <w:proofErr w:type="spellStart"/>
      <w:r w:rsidR="00992A76">
        <w:rPr>
          <w:color w:val="000000"/>
          <w:sz w:val="24"/>
          <w:szCs w:val="24"/>
          <w:lang w:eastAsia="en-GB"/>
        </w:rPr>
        <w:t>primariei</w:t>
      </w:r>
      <w:proofErr w:type="spellEnd"/>
      <w:r w:rsidR="00992A76">
        <w:rPr>
          <w:color w:val="000000"/>
          <w:sz w:val="24"/>
          <w:szCs w:val="24"/>
          <w:lang w:eastAsia="en-GB"/>
        </w:rPr>
        <w:t xml:space="preserve"> </w:t>
      </w:r>
      <w:hyperlink r:id="rId10" w:history="1">
        <w:r w:rsidR="00992A76" w:rsidRPr="00B4138A">
          <w:rPr>
            <w:rStyle w:val="Hyperlink"/>
            <w:sz w:val="24"/>
            <w:szCs w:val="24"/>
            <w:lang w:eastAsia="en-GB"/>
          </w:rPr>
          <w:t>www.primariamociu.ro</w:t>
        </w:r>
      </w:hyperlink>
      <w:r w:rsidR="00992A76">
        <w:rPr>
          <w:color w:val="000000"/>
          <w:sz w:val="24"/>
          <w:szCs w:val="24"/>
          <w:lang w:eastAsia="en-GB"/>
        </w:rPr>
        <w:t xml:space="preserve">. </w:t>
      </w:r>
    </w:p>
    <w:p w14:paraId="760461A6" w14:textId="77777777" w:rsidR="003479F3" w:rsidRDefault="003479F3" w:rsidP="003479F3">
      <w:pPr>
        <w:jc w:val="both"/>
        <w:rPr>
          <w:b/>
          <w:bCs/>
          <w:sz w:val="24"/>
          <w:szCs w:val="24"/>
        </w:rPr>
      </w:pPr>
    </w:p>
    <w:p w14:paraId="07F3C3A6" w14:textId="38196518" w:rsidR="003B6D6C" w:rsidRPr="003479F3" w:rsidRDefault="003B6D6C" w:rsidP="003479F3">
      <w:pPr>
        <w:jc w:val="both"/>
        <w:rPr>
          <w:b/>
          <w:bCs/>
          <w:sz w:val="24"/>
          <w:szCs w:val="24"/>
        </w:rPr>
      </w:pPr>
      <w:r w:rsidRPr="003479F3">
        <w:rPr>
          <w:b/>
          <w:bCs/>
          <w:sz w:val="24"/>
          <w:szCs w:val="24"/>
        </w:rPr>
        <w:t>INIŢIATOR  PROIECT,</w:t>
      </w:r>
      <w:r w:rsidRPr="003479F3">
        <w:rPr>
          <w:b/>
          <w:bCs/>
          <w:sz w:val="24"/>
          <w:szCs w:val="24"/>
        </w:rPr>
        <w:tab/>
      </w:r>
      <w:r w:rsidR="003479F3" w:rsidRPr="003479F3">
        <w:rPr>
          <w:b/>
          <w:bCs/>
          <w:sz w:val="24"/>
          <w:szCs w:val="24"/>
        </w:rPr>
        <w:t xml:space="preserve">                                                                                      </w:t>
      </w:r>
      <w:r w:rsidRPr="003479F3">
        <w:rPr>
          <w:b/>
          <w:bCs/>
          <w:sz w:val="24"/>
          <w:szCs w:val="24"/>
        </w:rPr>
        <w:t>AVIZAT</w:t>
      </w:r>
      <w:r w:rsidR="003479F3">
        <w:rPr>
          <w:b/>
          <w:bCs/>
          <w:sz w:val="24"/>
          <w:szCs w:val="24"/>
        </w:rPr>
        <w:t>,</w:t>
      </w:r>
    </w:p>
    <w:p w14:paraId="2DA5684F" w14:textId="77777777" w:rsidR="003B6D6C" w:rsidRPr="003479F3" w:rsidRDefault="003B6D6C" w:rsidP="003B6D6C">
      <w:pPr>
        <w:pStyle w:val="NoSpacing"/>
        <w:tabs>
          <w:tab w:val="left" w:pos="7062"/>
        </w:tabs>
        <w:spacing w:line="360" w:lineRule="auto"/>
        <w:rPr>
          <w:b/>
          <w:bCs/>
          <w:lang w:val="ro-RO"/>
        </w:rPr>
      </w:pPr>
      <w:r w:rsidRPr="003479F3">
        <w:rPr>
          <w:b/>
          <w:bCs/>
          <w:lang w:val="ro-RO"/>
        </w:rPr>
        <w:t>Primarul comunei</w:t>
      </w:r>
      <w:r w:rsidRPr="003479F3">
        <w:rPr>
          <w:b/>
          <w:bCs/>
          <w:lang w:val="ro-RO"/>
        </w:rPr>
        <w:tab/>
        <w:t>Secretar</w:t>
      </w:r>
      <w:r w:rsidR="00C0179A" w:rsidRPr="003479F3">
        <w:rPr>
          <w:b/>
          <w:bCs/>
          <w:lang w:val="ro-RO"/>
        </w:rPr>
        <w:t xml:space="preserve"> General al Comunei</w:t>
      </w:r>
    </w:p>
    <w:p w14:paraId="420B31CF" w14:textId="20926625" w:rsidR="00CC4296" w:rsidRDefault="00CC4296" w:rsidP="003B6D6C">
      <w:pPr>
        <w:pStyle w:val="NoSpacing"/>
        <w:tabs>
          <w:tab w:val="left" w:pos="7062"/>
        </w:tabs>
        <w:spacing w:line="360" w:lineRule="auto"/>
        <w:rPr>
          <w:rFonts w:eastAsia="MS Mincho"/>
          <w:lang w:val="ro-RO"/>
        </w:rPr>
      </w:pPr>
      <w:r w:rsidRPr="003479F3">
        <w:rPr>
          <w:b/>
          <w:bCs/>
          <w:lang w:val="ro-RO"/>
        </w:rPr>
        <w:t>Focșa Vasile</w:t>
      </w:r>
      <w:r w:rsidRPr="003479F3">
        <w:rPr>
          <w:b/>
          <w:bCs/>
          <w:lang w:val="ro-RO"/>
        </w:rPr>
        <w:tab/>
      </w:r>
      <w:proofErr w:type="spellStart"/>
      <w:r w:rsidRPr="003479F3">
        <w:rPr>
          <w:b/>
          <w:bCs/>
          <w:lang w:val="ro-RO"/>
        </w:rPr>
        <w:t>Ganfalean</w:t>
      </w:r>
      <w:proofErr w:type="spellEnd"/>
      <w:r w:rsidRPr="003479F3">
        <w:rPr>
          <w:b/>
          <w:bCs/>
          <w:lang w:val="ro-RO"/>
        </w:rPr>
        <w:t xml:space="preserve"> Maria-Ioana</w:t>
      </w:r>
      <w:r>
        <w:rPr>
          <w:lang w:val="ro-RO"/>
        </w:rPr>
        <w:t xml:space="preserve"> </w:t>
      </w:r>
      <w:r w:rsidRPr="0019498F">
        <w:rPr>
          <w:rFonts w:eastAsia="MS Mincho"/>
          <w:lang w:val="ro-RO"/>
        </w:rPr>
        <w:t xml:space="preserve"> </w:t>
      </w:r>
    </w:p>
    <w:p w14:paraId="68F3FD27" w14:textId="77777777" w:rsidR="00CC4296" w:rsidRDefault="00CC4296" w:rsidP="003B6D6C">
      <w:pPr>
        <w:pStyle w:val="NoSpacing"/>
        <w:tabs>
          <w:tab w:val="left" w:pos="7062"/>
        </w:tabs>
        <w:spacing w:line="360" w:lineRule="auto"/>
        <w:rPr>
          <w:rFonts w:eastAsia="MS Mincho"/>
          <w:lang w:val="ro-RO"/>
        </w:rPr>
      </w:pPr>
    </w:p>
    <w:p w14:paraId="061F7090" w14:textId="77777777" w:rsidR="00CC4296" w:rsidRDefault="00CC4296" w:rsidP="003B6D6C">
      <w:pPr>
        <w:pStyle w:val="NoSpacing"/>
        <w:tabs>
          <w:tab w:val="left" w:pos="7062"/>
        </w:tabs>
        <w:spacing w:line="360" w:lineRule="auto"/>
        <w:rPr>
          <w:rFonts w:eastAsia="MS Mincho"/>
          <w:lang w:val="ro-RO"/>
        </w:rPr>
      </w:pPr>
    </w:p>
    <w:p w14:paraId="21BB8FBB" w14:textId="77777777" w:rsidR="00CC4296" w:rsidRDefault="00CC4296" w:rsidP="003B6D6C">
      <w:pPr>
        <w:pStyle w:val="NoSpacing"/>
        <w:tabs>
          <w:tab w:val="left" w:pos="7062"/>
        </w:tabs>
        <w:spacing w:line="360" w:lineRule="auto"/>
        <w:rPr>
          <w:lang w:val="ro-RO"/>
        </w:rPr>
      </w:pPr>
    </w:p>
    <w:p w14:paraId="5F96607C" w14:textId="77777777" w:rsidR="00992A76" w:rsidRDefault="00992A76" w:rsidP="003B6D6C">
      <w:pPr>
        <w:pStyle w:val="NoSpacing"/>
        <w:tabs>
          <w:tab w:val="left" w:pos="7062"/>
        </w:tabs>
        <w:spacing w:line="360" w:lineRule="auto"/>
        <w:rPr>
          <w:lang w:val="ro-RO"/>
        </w:rPr>
      </w:pPr>
    </w:p>
    <w:p w14:paraId="51833046" w14:textId="77777777" w:rsidR="00992A76" w:rsidRDefault="00992A76" w:rsidP="003B6D6C">
      <w:pPr>
        <w:pStyle w:val="NoSpacing"/>
        <w:tabs>
          <w:tab w:val="left" w:pos="7062"/>
        </w:tabs>
        <w:spacing w:line="360" w:lineRule="auto"/>
        <w:rPr>
          <w:lang w:val="ro-RO"/>
        </w:rPr>
      </w:pPr>
    </w:p>
    <w:p w14:paraId="165F178C" w14:textId="77777777" w:rsidR="00992A76" w:rsidRDefault="00992A76" w:rsidP="003B6D6C">
      <w:pPr>
        <w:pStyle w:val="NoSpacing"/>
        <w:tabs>
          <w:tab w:val="left" w:pos="7062"/>
        </w:tabs>
        <w:spacing w:line="360" w:lineRule="auto"/>
        <w:rPr>
          <w:lang w:val="ro-RO"/>
        </w:rPr>
      </w:pPr>
    </w:p>
    <w:p w14:paraId="67155426" w14:textId="77777777" w:rsidR="00992A76" w:rsidRDefault="00992A76" w:rsidP="003B6D6C">
      <w:pPr>
        <w:pStyle w:val="NoSpacing"/>
        <w:tabs>
          <w:tab w:val="left" w:pos="7062"/>
        </w:tabs>
        <w:spacing w:line="360" w:lineRule="auto"/>
        <w:rPr>
          <w:lang w:val="ro-RO"/>
        </w:rPr>
      </w:pPr>
    </w:p>
    <w:p w14:paraId="0FD9157E" w14:textId="77777777" w:rsidR="00992A76" w:rsidRDefault="00992A76" w:rsidP="003B6D6C">
      <w:pPr>
        <w:pStyle w:val="NoSpacing"/>
        <w:tabs>
          <w:tab w:val="left" w:pos="7062"/>
        </w:tabs>
        <w:spacing w:line="360" w:lineRule="auto"/>
        <w:rPr>
          <w:lang w:val="ro-RO"/>
        </w:rPr>
      </w:pPr>
    </w:p>
    <w:p w14:paraId="05A3124E" w14:textId="77777777" w:rsidR="00992A76" w:rsidRDefault="00992A76" w:rsidP="003B6D6C">
      <w:pPr>
        <w:pStyle w:val="NoSpacing"/>
        <w:tabs>
          <w:tab w:val="left" w:pos="7062"/>
        </w:tabs>
        <w:spacing w:line="360" w:lineRule="auto"/>
        <w:rPr>
          <w:lang w:val="ro-RO"/>
        </w:rPr>
      </w:pPr>
    </w:p>
    <w:p w14:paraId="5396B901" w14:textId="77777777" w:rsidR="00992A76" w:rsidRDefault="00992A76" w:rsidP="003B6D6C">
      <w:pPr>
        <w:pStyle w:val="NoSpacing"/>
        <w:tabs>
          <w:tab w:val="left" w:pos="7062"/>
        </w:tabs>
        <w:spacing w:line="360" w:lineRule="auto"/>
        <w:rPr>
          <w:lang w:val="ro-RO"/>
        </w:rPr>
      </w:pPr>
    </w:p>
    <w:p w14:paraId="4FD02E7D" w14:textId="77777777" w:rsidR="00992A76" w:rsidRDefault="00992A76" w:rsidP="003B6D6C">
      <w:pPr>
        <w:pStyle w:val="NoSpacing"/>
        <w:tabs>
          <w:tab w:val="left" w:pos="7062"/>
        </w:tabs>
        <w:spacing w:line="360" w:lineRule="auto"/>
        <w:rPr>
          <w:lang w:val="ro-RO"/>
        </w:rPr>
      </w:pPr>
    </w:p>
    <w:p w14:paraId="5370EF6C" w14:textId="77777777" w:rsidR="00992A76" w:rsidRDefault="00992A76" w:rsidP="003B6D6C">
      <w:pPr>
        <w:pStyle w:val="NoSpacing"/>
        <w:tabs>
          <w:tab w:val="left" w:pos="7062"/>
        </w:tabs>
        <w:spacing w:line="360" w:lineRule="auto"/>
        <w:rPr>
          <w:lang w:val="ro-RO"/>
        </w:rPr>
      </w:pPr>
    </w:p>
    <w:p w14:paraId="7A52938D" w14:textId="77777777" w:rsidR="00992A76" w:rsidRDefault="00992A76" w:rsidP="003B6D6C">
      <w:pPr>
        <w:pStyle w:val="NoSpacing"/>
        <w:tabs>
          <w:tab w:val="left" w:pos="7062"/>
        </w:tabs>
        <w:spacing w:line="360" w:lineRule="auto"/>
        <w:rPr>
          <w:lang w:val="ro-RO"/>
        </w:rPr>
      </w:pPr>
    </w:p>
    <w:p w14:paraId="3452C01A" w14:textId="77777777" w:rsidR="00992A76" w:rsidRDefault="00992A76" w:rsidP="003B6D6C">
      <w:pPr>
        <w:pStyle w:val="NoSpacing"/>
        <w:tabs>
          <w:tab w:val="left" w:pos="7062"/>
        </w:tabs>
        <w:spacing w:line="360" w:lineRule="auto"/>
        <w:rPr>
          <w:lang w:val="ro-RO"/>
        </w:rPr>
      </w:pPr>
    </w:p>
    <w:p w14:paraId="3D9F7099" w14:textId="3374BD64" w:rsidR="003B6D6C" w:rsidRDefault="003B6D6C" w:rsidP="003B6D6C">
      <w:pPr>
        <w:pStyle w:val="NoSpacing"/>
        <w:tabs>
          <w:tab w:val="left" w:pos="7062"/>
        </w:tabs>
        <w:spacing w:line="360" w:lineRule="auto"/>
        <w:rPr>
          <w:rFonts w:eastAsia="MS Mincho"/>
          <w:lang w:val="ro-RO"/>
        </w:rPr>
      </w:pPr>
    </w:p>
    <w:p w14:paraId="28AF6584" w14:textId="77777777" w:rsidR="00750303" w:rsidRDefault="00750303" w:rsidP="003B6D6C">
      <w:pPr>
        <w:pStyle w:val="NoSpacing"/>
        <w:tabs>
          <w:tab w:val="left" w:pos="7062"/>
        </w:tabs>
        <w:spacing w:line="360" w:lineRule="auto"/>
        <w:rPr>
          <w:rFonts w:eastAsia="MS Mincho"/>
          <w:lang w:val="ro-RO"/>
        </w:rPr>
      </w:pPr>
    </w:p>
    <w:p w14:paraId="6BD63AD0" w14:textId="77777777" w:rsidR="00750303" w:rsidRDefault="00750303" w:rsidP="003B6D6C">
      <w:pPr>
        <w:pStyle w:val="NoSpacing"/>
        <w:tabs>
          <w:tab w:val="left" w:pos="7062"/>
        </w:tabs>
        <w:spacing w:line="360" w:lineRule="auto"/>
        <w:rPr>
          <w:rFonts w:eastAsia="MS Mincho"/>
          <w:lang w:val="ro-RO"/>
        </w:rPr>
      </w:pPr>
    </w:p>
    <w:tbl>
      <w:tblPr>
        <w:tblpPr w:leftFromText="180" w:rightFromText="180" w:vertAnchor="text" w:horzAnchor="margin" w:tblpXSpec="center" w:tblpY="-936"/>
        <w:tblW w:w="9387" w:type="dxa"/>
        <w:tblLayout w:type="fixed"/>
        <w:tblLook w:val="04A0" w:firstRow="1" w:lastRow="0" w:firstColumn="1" w:lastColumn="0" w:noHBand="0" w:noVBand="1"/>
      </w:tblPr>
      <w:tblGrid>
        <w:gridCol w:w="1202"/>
        <w:gridCol w:w="6697"/>
        <w:gridCol w:w="1488"/>
      </w:tblGrid>
      <w:tr w:rsidR="00750303" w:rsidRPr="00750303" w14:paraId="2185AA23" w14:textId="77777777" w:rsidTr="008A76EC">
        <w:trPr>
          <w:trHeight w:val="1558"/>
        </w:trPr>
        <w:tc>
          <w:tcPr>
            <w:tcW w:w="1202" w:type="dxa"/>
            <w:vMerge w:val="restart"/>
            <w:tcBorders>
              <w:top w:val="nil"/>
              <w:left w:val="nil"/>
              <w:bottom w:val="single" w:sz="12" w:space="0" w:color="auto"/>
              <w:right w:val="nil"/>
            </w:tcBorders>
          </w:tcPr>
          <w:p w14:paraId="149B30CE" w14:textId="77777777" w:rsidR="00750303" w:rsidRPr="00750303" w:rsidRDefault="00750303" w:rsidP="00750303">
            <w:pPr>
              <w:overflowPunct/>
              <w:autoSpaceDE/>
              <w:autoSpaceDN/>
              <w:adjustRightInd/>
              <w:textAlignment w:val="auto"/>
              <w:rPr>
                <w:rFonts w:ascii="Calibri" w:eastAsia="Calibri" w:hAnsi="Calibri" w:cstheme="minorBidi"/>
                <w:sz w:val="22"/>
                <w:szCs w:val="22"/>
              </w:rPr>
            </w:pPr>
          </w:p>
          <w:p w14:paraId="20AC1067" w14:textId="77777777" w:rsidR="00750303" w:rsidRPr="00750303" w:rsidRDefault="00750303" w:rsidP="00750303">
            <w:pPr>
              <w:overflowPunct/>
              <w:autoSpaceDE/>
              <w:autoSpaceDN/>
              <w:adjustRightInd/>
              <w:textAlignment w:val="auto"/>
              <w:rPr>
                <w:rFonts w:ascii="Calibri" w:eastAsia="Calibri" w:hAnsi="Calibri" w:cstheme="minorBidi"/>
                <w:sz w:val="22"/>
                <w:szCs w:val="22"/>
              </w:rPr>
            </w:pPr>
            <w:r w:rsidRPr="00750303">
              <w:rPr>
                <w:rFonts w:ascii="Calibri" w:eastAsia="Calibri" w:hAnsi="Calibri" w:cstheme="minorBidi"/>
                <w:noProof/>
                <w:sz w:val="22"/>
                <w:szCs w:val="22"/>
                <w:lang w:val="en-US" w:eastAsia="en-US"/>
              </w:rPr>
              <w:drawing>
                <wp:inline distT="0" distB="0" distL="0" distR="0" wp14:anchorId="6B5F87C3" wp14:editId="4AE83F9F">
                  <wp:extent cx="569595" cy="793750"/>
                  <wp:effectExtent l="0" t="0" r="1905" b="6350"/>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9595" cy="793750"/>
                          </a:xfrm>
                          <a:prstGeom prst="rect">
                            <a:avLst/>
                          </a:prstGeom>
                          <a:noFill/>
                          <a:ln>
                            <a:noFill/>
                          </a:ln>
                        </pic:spPr>
                      </pic:pic>
                    </a:graphicData>
                  </a:graphic>
                </wp:inline>
              </w:drawing>
            </w:r>
          </w:p>
        </w:tc>
        <w:tc>
          <w:tcPr>
            <w:tcW w:w="6697" w:type="dxa"/>
            <w:tcBorders>
              <w:top w:val="nil"/>
              <w:left w:val="nil"/>
              <w:bottom w:val="single" w:sz="4" w:space="0" w:color="auto"/>
              <w:right w:val="nil"/>
            </w:tcBorders>
          </w:tcPr>
          <w:p w14:paraId="03FDF06D" w14:textId="77777777" w:rsidR="00750303" w:rsidRPr="00750303" w:rsidRDefault="00750303" w:rsidP="00750303">
            <w:pPr>
              <w:overflowPunct/>
              <w:autoSpaceDE/>
              <w:autoSpaceDN/>
              <w:adjustRightInd/>
              <w:textAlignment w:val="auto"/>
              <w:rPr>
                <w:rFonts w:ascii="Calibri" w:eastAsia="Calibri" w:hAnsi="Calibri" w:cstheme="minorBidi"/>
                <w:b/>
                <w:color w:val="3333FF"/>
                <w:sz w:val="32"/>
                <w:szCs w:val="32"/>
              </w:rPr>
            </w:pPr>
          </w:p>
          <w:p w14:paraId="3FFD3122" w14:textId="77777777" w:rsidR="00750303" w:rsidRPr="00750303" w:rsidRDefault="00750303" w:rsidP="00750303">
            <w:pPr>
              <w:overflowPunct/>
              <w:autoSpaceDE/>
              <w:autoSpaceDN/>
              <w:adjustRightInd/>
              <w:jc w:val="center"/>
              <w:textAlignment w:val="auto"/>
              <w:rPr>
                <w:rFonts w:ascii="Calibri" w:eastAsia="Calibri" w:hAnsi="Calibri" w:cstheme="minorBidi"/>
                <w:b/>
                <w:color w:val="3333FF"/>
                <w:sz w:val="32"/>
                <w:szCs w:val="32"/>
              </w:rPr>
            </w:pPr>
            <w:r w:rsidRPr="00750303">
              <w:rPr>
                <w:rFonts w:ascii="Calibri" w:eastAsia="Calibri" w:hAnsi="Calibri" w:cstheme="minorBidi"/>
                <w:b/>
                <w:color w:val="3333FF"/>
                <w:sz w:val="32"/>
                <w:szCs w:val="32"/>
              </w:rPr>
              <w:t>ROMÂNIA</w:t>
            </w:r>
          </w:p>
          <w:p w14:paraId="6F52AD48" w14:textId="77777777" w:rsidR="00750303" w:rsidRPr="00750303" w:rsidRDefault="00750303" w:rsidP="00750303">
            <w:pPr>
              <w:overflowPunct/>
              <w:autoSpaceDE/>
              <w:autoSpaceDN/>
              <w:adjustRightInd/>
              <w:jc w:val="center"/>
              <w:textAlignment w:val="auto"/>
              <w:rPr>
                <w:rFonts w:ascii="Calibri" w:eastAsia="Calibri" w:hAnsi="Calibri" w:cstheme="minorBidi"/>
                <w:b/>
                <w:color w:val="3333FF"/>
                <w:sz w:val="32"/>
                <w:szCs w:val="32"/>
              </w:rPr>
            </w:pPr>
            <w:r w:rsidRPr="00750303">
              <w:rPr>
                <w:rFonts w:ascii="Calibri" w:eastAsia="Calibri" w:hAnsi="Calibri" w:cstheme="minorBidi"/>
                <w:noProof/>
                <w:sz w:val="22"/>
                <w:szCs w:val="22"/>
                <w:lang w:val="en-US" w:eastAsia="en-US"/>
              </w:rPr>
              <w:drawing>
                <wp:inline distT="0" distB="0" distL="0" distR="0" wp14:anchorId="4ADD934C" wp14:editId="3168B0F6">
                  <wp:extent cx="2777490" cy="233045"/>
                  <wp:effectExtent l="0" t="0" r="3810" b="0"/>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77490" cy="233045"/>
                          </a:xfrm>
                          <a:prstGeom prst="rect">
                            <a:avLst/>
                          </a:prstGeom>
                          <a:noFill/>
                          <a:ln>
                            <a:noFill/>
                          </a:ln>
                        </pic:spPr>
                      </pic:pic>
                    </a:graphicData>
                  </a:graphic>
                </wp:inline>
              </w:drawing>
            </w:r>
          </w:p>
          <w:p w14:paraId="51CE8B61" w14:textId="77777777" w:rsidR="00750303" w:rsidRPr="00750303" w:rsidRDefault="00750303" w:rsidP="00750303">
            <w:pPr>
              <w:overflowPunct/>
              <w:autoSpaceDE/>
              <w:autoSpaceDN/>
              <w:adjustRightInd/>
              <w:jc w:val="center"/>
              <w:textAlignment w:val="auto"/>
              <w:rPr>
                <w:rFonts w:ascii="Calibri" w:eastAsia="Calibri" w:hAnsi="Calibri" w:cstheme="minorBidi"/>
                <w:b/>
                <w:color w:val="3333FF"/>
                <w:sz w:val="32"/>
                <w:szCs w:val="32"/>
              </w:rPr>
            </w:pPr>
            <w:r w:rsidRPr="00750303">
              <w:rPr>
                <w:rFonts w:ascii="Calibri" w:eastAsia="Calibri" w:hAnsi="Calibri" w:cstheme="minorBidi"/>
                <w:b/>
                <w:color w:val="3333FF"/>
                <w:sz w:val="32"/>
                <w:szCs w:val="32"/>
              </w:rPr>
              <w:t>JUDEŢUL CLUJ</w:t>
            </w:r>
          </w:p>
          <w:p w14:paraId="7BC5FB8D" w14:textId="77777777" w:rsidR="00750303" w:rsidRPr="00750303" w:rsidRDefault="00750303" w:rsidP="00750303">
            <w:pPr>
              <w:overflowPunct/>
              <w:autoSpaceDE/>
              <w:autoSpaceDN/>
              <w:adjustRightInd/>
              <w:jc w:val="center"/>
              <w:textAlignment w:val="auto"/>
              <w:rPr>
                <w:rFonts w:ascii="Calibri" w:eastAsia="Calibri" w:hAnsi="Calibri" w:cstheme="minorBidi"/>
                <w:b/>
                <w:color w:val="3333FF"/>
                <w:sz w:val="32"/>
                <w:szCs w:val="32"/>
              </w:rPr>
            </w:pPr>
            <w:r w:rsidRPr="00750303">
              <w:rPr>
                <w:rFonts w:ascii="Calibri" w:eastAsia="Calibri" w:hAnsi="Calibri" w:cstheme="minorBidi"/>
                <w:b/>
                <w:color w:val="3333FF"/>
                <w:sz w:val="32"/>
                <w:szCs w:val="32"/>
              </w:rPr>
              <w:t xml:space="preserve"> PRIMĂRIA COMUNEI  MOCIU</w:t>
            </w:r>
          </w:p>
        </w:tc>
        <w:tc>
          <w:tcPr>
            <w:tcW w:w="1488" w:type="dxa"/>
            <w:vMerge w:val="restart"/>
            <w:tcBorders>
              <w:top w:val="nil"/>
              <w:left w:val="nil"/>
              <w:bottom w:val="single" w:sz="12" w:space="0" w:color="auto"/>
              <w:right w:val="nil"/>
            </w:tcBorders>
          </w:tcPr>
          <w:p w14:paraId="75503EF7" w14:textId="77777777" w:rsidR="00750303" w:rsidRPr="00750303" w:rsidRDefault="00750303" w:rsidP="00750303">
            <w:pPr>
              <w:overflowPunct/>
              <w:autoSpaceDE/>
              <w:autoSpaceDN/>
              <w:adjustRightInd/>
              <w:textAlignment w:val="auto"/>
              <w:rPr>
                <w:rFonts w:ascii="Calibri" w:eastAsia="Calibri" w:hAnsi="Calibri" w:cstheme="minorBidi"/>
                <w:sz w:val="22"/>
                <w:szCs w:val="22"/>
              </w:rPr>
            </w:pPr>
          </w:p>
          <w:p w14:paraId="228C758E" w14:textId="77777777" w:rsidR="00750303" w:rsidRPr="00750303" w:rsidRDefault="00750303" w:rsidP="00750303">
            <w:pPr>
              <w:overflowPunct/>
              <w:autoSpaceDE/>
              <w:autoSpaceDN/>
              <w:adjustRightInd/>
              <w:textAlignment w:val="auto"/>
              <w:rPr>
                <w:rFonts w:ascii="Calibri" w:eastAsia="Calibri" w:hAnsi="Calibri" w:cstheme="minorBidi"/>
                <w:sz w:val="22"/>
                <w:szCs w:val="22"/>
              </w:rPr>
            </w:pPr>
            <w:r w:rsidRPr="00750303">
              <w:rPr>
                <w:rFonts w:ascii="Calibri" w:eastAsia="Calibri" w:hAnsi="Calibri" w:cstheme="minorBidi"/>
                <w:noProof/>
                <w:sz w:val="22"/>
                <w:szCs w:val="22"/>
                <w:lang w:val="en-US" w:eastAsia="en-US"/>
              </w:rPr>
              <w:drawing>
                <wp:inline distT="0" distB="0" distL="0" distR="0" wp14:anchorId="1859ABDB" wp14:editId="4322A5E8">
                  <wp:extent cx="534670" cy="810895"/>
                  <wp:effectExtent l="0" t="0" r="0" b="8255"/>
                  <wp:docPr id="6"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4670" cy="810895"/>
                          </a:xfrm>
                          <a:prstGeom prst="rect">
                            <a:avLst/>
                          </a:prstGeom>
                          <a:noFill/>
                          <a:ln>
                            <a:noFill/>
                          </a:ln>
                        </pic:spPr>
                      </pic:pic>
                    </a:graphicData>
                  </a:graphic>
                </wp:inline>
              </w:drawing>
            </w:r>
          </w:p>
          <w:p w14:paraId="01868AC0" w14:textId="77777777" w:rsidR="00750303" w:rsidRPr="00750303" w:rsidRDefault="00750303" w:rsidP="00750303">
            <w:pPr>
              <w:overflowPunct/>
              <w:autoSpaceDE/>
              <w:autoSpaceDN/>
              <w:adjustRightInd/>
              <w:textAlignment w:val="auto"/>
              <w:rPr>
                <w:rFonts w:ascii="Calibri" w:eastAsia="Calibri" w:hAnsi="Calibri" w:cstheme="minorBidi"/>
                <w:sz w:val="22"/>
                <w:szCs w:val="22"/>
              </w:rPr>
            </w:pPr>
          </w:p>
        </w:tc>
      </w:tr>
      <w:tr w:rsidR="00750303" w:rsidRPr="00750303" w14:paraId="413BAB03" w14:textId="77777777" w:rsidTr="008A76EC">
        <w:trPr>
          <w:trHeight w:val="456"/>
        </w:trPr>
        <w:tc>
          <w:tcPr>
            <w:tcW w:w="1202" w:type="dxa"/>
            <w:vMerge/>
            <w:tcBorders>
              <w:top w:val="nil"/>
              <w:left w:val="nil"/>
              <w:bottom w:val="single" w:sz="12" w:space="0" w:color="auto"/>
              <w:right w:val="nil"/>
            </w:tcBorders>
            <w:vAlign w:val="center"/>
            <w:hideMark/>
          </w:tcPr>
          <w:p w14:paraId="1FDCD802" w14:textId="77777777" w:rsidR="00750303" w:rsidRPr="00750303" w:rsidRDefault="00750303" w:rsidP="00750303">
            <w:pPr>
              <w:overflowPunct/>
              <w:autoSpaceDE/>
              <w:autoSpaceDN/>
              <w:adjustRightInd/>
              <w:textAlignment w:val="auto"/>
              <w:rPr>
                <w:rFonts w:ascii="Calibri" w:eastAsia="Calibri" w:hAnsi="Calibri" w:cstheme="minorBidi"/>
                <w:sz w:val="22"/>
                <w:szCs w:val="22"/>
              </w:rPr>
            </w:pPr>
          </w:p>
        </w:tc>
        <w:tc>
          <w:tcPr>
            <w:tcW w:w="6697" w:type="dxa"/>
            <w:tcBorders>
              <w:top w:val="single" w:sz="4" w:space="0" w:color="auto"/>
              <w:left w:val="nil"/>
              <w:bottom w:val="single" w:sz="12" w:space="0" w:color="auto"/>
              <w:right w:val="nil"/>
            </w:tcBorders>
            <w:hideMark/>
          </w:tcPr>
          <w:p w14:paraId="76579B27" w14:textId="61B14CE6" w:rsidR="00750303" w:rsidRPr="00750303" w:rsidRDefault="00750303" w:rsidP="00750303">
            <w:pPr>
              <w:overflowPunct/>
              <w:autoSpaceDE/>
              <w:autoSpaceDN/>
              <w:adjustRightInd/>
              <w:jc w:val="center"/>
              <w:textAlignment w:val="auto"/>
              <w:rPr>
                <w:rFonts w:eastAsia="Calibri" w:cstheme="minorBidi"/>
                <w:b/>
                <w:sz w:val="18"/>
                <w:szCs w:val="18"/>
              </w:rPr>
            </w:pPr>
            <w:r w:rsidRPr="00750303">
              <w:rPr>
                <w:rFonts w:eastAsia="Calibri" w:cstheme="minorBidi"/>
                <w:b/>
                <w:sz w:val="18"/>
                <w:szCs w:val="18"/>
              </w:rPr>
              <w:t xml:space="preserve">407420- MOCIU nr. </w:t>
            </w:r>
            <w:r w:rsidR="00C151AE">
              <w:rPr>
                <w:rFonts w:eastAsia="Calibri" w:cstheme="minorBidi"/>
                <w:b/>
                <w:sz w:val="18"/>
                <w:szCs w:val="18"/>
              </w:rPr>
              <w:t>72</w:t>
            </w:r>
            <w:r w:rsidRPr="00750303">
              <w:rPr>
                <w:rFonts w:eastAsia="Calibri" w:cstheme="minorBidi"/>
                <w:b/>
                <w:sz w:val="18"/>
                <w:szCs w:val="18"/>
              </w:rPr>
              <w:t>, tel: 0264/235.212-centrala ; 0264/235.501; fax 0264/235.235</w:t>
            </w:r>
          </w:p>
          <w:p w14:paraId="19E8283C" w14:textId="77777777" w:rsidR="00750303" w:rsidRPr="00750303" w:rsidRDefault="00750303" w:rsidP="00750303">
            <w:pPr>
              <w:overflowPunct/>
              <w:autoSpaceDE/>
              <w:autoSpaceDN/>
              <w:adjustRightInd/>
              <w:jc w:val="center"/>
              <w:textAlignment w:val="auto"/>
              <w:rPr>
                <w:rFonts w:ascii="Calibri" w:eastAsia="Calibri" w:hAnsi="Calibri" w:cstheme="minorBidi"/>
                <w:b/>
                <w:color w:val="3333FF"/>
                <w:sz w:val="32"/>
                <w:szCs w:val="32"/>
              </w:rPr>
            </w:pPr>
            <w:r w:rsidRPr="00750303">
              <w:rPr>
                <w:rFonts w:ascii="Calibri" w:eastAsia="Calibri" w:hAnsi="Calibri" w:cstheme="minorBidi"/>
                <w:sz w:val="18"/>
                <w:szCs w:val="18"/>
              </w:rPr>
              <w:t xml:space="preserve">Web </w:t>
            </w:r>
            <w:proofErr w:type="spellStart"/>
            <w:r w:rsidRPr="00750303">
              <w:rPr>
                <w:rFonts w:ascii="Calibri" w:eastAsia="Calibri" w:hAnsi="Calibri" w:cstheme="minorBidi"/>
                <w:sz w:val="18"/>
                <w:szCs w:val="18"/>
              </w:rPr>
              <w:t>site:</w:t>
            </w:r>
            <w:hyperlink r:id="rId11" w:history="1">
              <w:r w:rsidRPr="00750303">
                <w:rPr>
                  <w:rFonts w:ascii="Calibri" w:eastAsia="Calibri" w:hAnsi="Calibri" w:cstheme="minorBidi"/>
                  <w:color w:val="0000FF"/>
                  <w:sz w:val="18"/>
                  <w:szCs w:val="18"/>
                  <w:u w:val="single"/>
                </w:rPr>
                <w:t>http</w:t>
              </w:r>
              <w:proofErr w:type="spellEnd"/>
              <w:r w:rsidRPr="00750303">
                <w:rPr>
                  <w:rFonts w:ascii="Calibri" w:eastAsia="Calibri" w:hAnsi="Calibri" w:cstheme="minorBidi"/>
                  <w:color w:val="0000FF"/>
                  <w:sz w:val="18"/>
                  <w:szCs w:val="18"/>
                  <w:u w:val="single"/>
                </w:rPr>
                <w:t>://www.primariamociu.ro</w:t>
              </w:r>
            </w:hyperlink>
            <w:r w:rsidRPr="00750303">
              <w:rPr>
                <w:rFonts w:ascii="Calibri" w:eastAsia="Calibri" w:hAnsi="Calibri" w:cstheme="minorBidi"/>
                <w:sz w:val="18"/>
                <w:szCs w:val="18"/>
              </w:rPr>
              <w:t xml:space="preserve">, e-mail: </w:t>
            </w:r>
            <w:hyperlink r:id="rId12" w:history="1">
              <w:r w:rsidRPr="00750303">
                <w:rPr>
                  <w:rFonts w:ascii="Calibri" w:eastAsia="Calibri" w:hAnsi="Calibri" w:cstheme="minorBidi"/>
                  <w:color w:val="0000FF"/>
                  <w:sz w:val="18"/>
                  <w:szCs w:val="18"/>
                  <w:u w:val="single"/>
                </w:rPr>
                <w:t>office@primariamociu.ro</w:t>
              </w:r>
            </w:hyperlink>
          </w:p>
        </w:tc>
        <w:tc>
          <w:tcPr>
            <w:tcW w:w="1488" w:type="dxa"/>
            <w:vMerge/>
            <w:tcBorders>
              <w:top w:val="nil"/>
              <w:left w:val="nil"/>
              <w:bottom w:val="single" w:sz="12" w:space="0" w:color="auto"/>
              <w:right w:val="nil"/>
            </w:tcBorders>
            <w:vAlign w:val="center"/>
            <w:hideMark/>
          </w:tcPr>
          <w:p w14:paraId="7A5C47CE" w14:textId="77777777" w:rsidR="00750303" w:rsidRPr="00750303" w:rsidRDefault="00750303" w:rsidP="00750303">
            <w:pPr>
              <w:overflowPunct/>
              <w:autoSpaceDE/>
              <w:autoSpaceDN/>
              <w:adjustRightInd/>
              <w:textAlignment w:val="auto"/>
              <w:rPr>
                <w:rFonts w:ascii="Calibri" w:eastAsia="Calibri" w:hAnsi="Calibri" w:cstheme="minorBidi"/>
                <w:sz w:val="22"/>
                <w:szCs w:val="22"/>
              </w:rPr>
            </w:pPr>
          </w:p>
        </w:tc>
      </w:tr>
    </w:tbl>
    <w:p w14:paraId="291C71A0" w14:textId="7D0E3793" w:rsidR="00750303" w:rsidRPr="00750303" w:rsidRDefault="00C151AE" w:rsidP="00750303">
      <w:pPr>
        <w:overflowPunct/>
        <w:autoSpaceDE/>
        <w:autoSpaceDN/>
        <w:adjustRightInd/>
        <w:spacing w:line="360" w:lineRule="auto"/>
        <w:textAlignment w:val="auto"/>
        <w:rPr>
          <w:rFonts w:eastAsiaTheme="minorHAnsi" w:cstheme="minorBidi"/>
          <w:sz w:val="24"/>
          <w:szCs w:val="24"/>
        </w:rPr>
      </w:pPr>
      <w:r>
        <w:rPr>
          <w:rFonts w:eastAsiaTheme="minorHAnsi" w:cstheme="minorBidi"/>
          <w:sz w:val="24"/>
          <w:szCs w:val="24"/>
        </w:rPr>
        <w:t xml:space="preserve">         </w:t>
      </w:r>
      <w:r w:rsidRPr="00CC4296">
        <w:rPr>
          <w:rFonts w:eastAsiaTheme="minorHAnsi" w:cstheme="minorBidi"/>
          <w:sz w:val="24"/>
          <w:szCs w:val="24"/>
        </w:rPr>
        <w:t>Nr.</w:t>
      </w:r>
      <w:r w:rsidR="001C39ED">
        <w:rPr>
          <w:rFonts w:eastAsiaTheme="minorHAnsi" w:cstheme="minorBidi"/>
          <w:sz w:val="24"/>
          <w:szCs w:val="24"/>
        </w:rPr>
        <w:t xml:space="preserve"> 253/2</w:t>
      </w:r>
      <w:r w:rsidR="00104249">
        <w:rPr>
          <w:rFonts w:eastAsiaTheme="minorHAnsi" w:cstheme="minorBidi"/>
          <w:sz w:val="24"/>
          <w:szCs w:val="24"/>
        </w:rPr>
        <w:t>5</w:t>
      </w:r>
      <w:r w:rsidR="006F49BD" w:rsidRPr="00CC4296">
        <w:rPr>
          <w:rFonts w:eastAsiaTheme="minorHAnsi" w:cstheme="minorBidi"/>
          <w:sz w:val="24"/>
          <w:szCs w:val="24"/>
        </w:rPr>
        <w:t>.</w:t>
      </w:r>
      <w:r w:rsidR="00E94324" w:rsidRPr="00CC4296">
        <w:rPr>
          <w:rFonts w:eastAsiaTheme="minorHAnsi" w:cstheme="minorBidi"/>
          <w:sz w:val="24"/>
          <w:szCs w:val="24"/>
        </w:rPr>
        <w:t>1</w:t>
      </w:r>
      <w:r w:rsidR="00CC4296" w:rsidRPr="00CC4296">
        <w:rPr>
          <w:rFonts w:eastAsiaTheme="minorHAnsi" w:cstheme="minorBidi"/>
          <w:sz w:val="24"/>
          <w:szCs w:val="24"/>
        </w:rPr>
        <w:t>1</w:t>
      </w:r>
      <w:r w:rsidR="006F49BD" w:rsidRPr="00CC4296">
        <w:rPr>
          <w:rFonts w:eastAsiaTheme="minorHAnsi" w:cstheme="minorBidi"/>
          <w:sz w:val="24"/>
          <w:szCs w:val="24"/>
        </w:rPr>
        <w:t>.202</w:t>
      </w:r>
      <w:r w:rsidR="00104249">
        <w:rPr>
          <w:rFonts w:eastAsiaTheme="minorHAnsi" w:cstheme="minorBidi"/>
          <w:sz w:val="24"/>
          <w:szCs w:val="24"/>
        </w:rPr>
        <w:t>5</w:t>
      </w:r>
    </w:p>
    <w:p w14:paraId="433FD14E" w14:textId="77777777" w:rsidR="00750303" w:rsidRPr="00750303" w:rsidRDefault="00750303" w:rsidP="00750303">
      <w:pPr>
        <w:overflowPunct/>
        <w:autoSpaceDE/>
        <w:autoSpaceDN/>
        <w:adjustRightInd/>
        <w:spacing w:line="360" w:lineRule="auto"/>
        <w:textAlignment w:val="auto"/>
        <w:rPr>
          <w:rFonts w:eastAsiaTheme="minorHAnsi" w:cstheme="minorBidi"/>
          <w:sz w:val="24"/>
          <w:szCs w:val="24"/>
        </w:rPr>
      </w:pPr>
      <w:r w:rsidRPr="00750303">
        <w:rPr>
          <w:rFonts w:eastAsiaTheme="minorHAnsi" w:cstheme="minorBidi"/>
          <w:sz w:val="24"/>
          <w:szCs w:val="24"/>
        </w:rPr>
        <w:tab/>
      </w:r>
      <w:r w:rsidRPr="00750303">
        <w:rPr>
          <w:rFonts w:eastAsiaTheme="minorHAnsi" w:cstheme="minorBidi"/>
          <w:sz w:val="24"/>
          <w:szCs w:val="24"/>
        </w:rPr>
        <w:tab/>
      </w:r>
    </w:p>
    <w:p w14:paraId="024D706F" w14:textId="77777777" w:rsidR="00750303" w:rsidRPr="00750303" w:rsidRDefault="00750303" w:rsidP="00750303">
      <w:pPr>
        <w:overflowPunct/>
        <w:autoSpaceDE/>
        <w:autoSpaceDN/>
        <w:adjustRightInd/>
        <w:spacing w:line="360" w:lineRule="auto"/>
        <w:textAlignment w:val="auto"/>
        <w:rPr>
          <w:rFonts w:eastAsiaTheme="minorHAnsi" w:cstheme="minorBidi"/>
          <w:sz w:val="24"/>
          <w:szCs w:val="24"/>
        </w:rPr>
      </w:pPr>
      <w:r w:rsidRPr="00750303">
        <w:rPr>
          <w:rFonts w:eastAsiaTheme="minorHAnsi" w:cstheme="minorBidi"/>
          <w:sz w:val="24"/>
          <w:szCs w:val="24"/>
        </w:rPr>
        <w:tab/>
      </w:r>
      <w:r w:rsidRPr="00750303">
        <w:rPr>
          <w:rFonts w:eastAsiaTheme="minorHAnsi" w:cstheme="minorBidi"/>
          <w:sz w:val="24"/>
          <w:szCs w:val="24"/>
        </w:rPr>
        <w:tab/>
      </w:r>
      <w:r w:rsidRPr="00750303">
        <w:rPr>
          <w:rFonts w:eastAsiaTheme="minorHAnsi" w:cstheme="minorBidi"/>
          <w:sz w:val="24"/>
          <w:szCs w:val="24"/>
        </w:rPr>
        <w:tab/>
      </w:r>
      <w:r w:rsidRPr="00750303">
        <w:rPr>
          <w:rFonts w:eastAsiaTheme="minorHAnsi" w:cstheme="minorBidi"/>
          <w:sz w:val="24"/>
          <w:szCs w:val="24"/>
        </w:rPr>
        <w:tab/>
      </w:r>
      <w:r w:rsidRPr="00750303">
        <w:rPr>
          <w:rFonts w:eastAsiaTheme="minorHAnsi" w:cstheme="minorBidi"/>
          <w:sz w:val="24"/>
          <w:szCs w:val="24"/>
        </w:rPr>
        <w:tab/>
        <w:t xml:space="preserve">REFERAT DE APROBARE </w:t>
      </w:r>
    </w:p>
    <w:p w14:paraId="6FDF16A8" w14:textId="77777777" w:rsidR="00750303" w:rsidRPr="00750303" w:rsidRDefault="00750303" w:rsidP="00750303">
      <w:pPr>
        <w:overflowPunct/>
        <w:autoSpaceDE/>
        <w:autoSpaceDN/>
        <w:adjustRightInd/>
        <w:spacing w:line="360" w:lineRule="auto"/>
        <w:textAlignment w:val="auto"/>
        <w:rPr>
          <w:rFonts w:eastAsiaTheme="minorHAnsi" w:cstheme="minorBidi"/>
          <w:sz w:val="24"/>
          <w:szCs w:val="24"/>
        </w:rPr>
      </w:pPr>
    </w:p>
    <w:p w14:paraId="5C751E0C" w14:textId="77777777" w:rsidR="00750303" w:rsidRPr="00750303" w:rsidRDefault="00750303" w:rsidP="00750303">
      <w:pPr>
        <w:overflowPunct/>
        <w:autoSpaceDE/>
        <w:autoSpaceDN/>
        <w:adjustRightInd/>
        <w:spacing w:line="360" w:lineRule="auto"/>
        <w:textAlignment w:val="auto"/>
        <w:rPr>
          <w:rFonts w:eastAsiaTheme="minorHAnsi" w:cstheme="minorBidi"/>
          <w:sz w:val="24"/>
          <w:szCs w:val="24"/>
        </w:rPr>
      </w:pPr>
    </w:p>
    <w:p w14:paraId="140E9C3C" w14:textId="4195AAA3" w:rsidR="00750303" w:rsidRPr="00367B3C" w:rsidRDefault="00587449" w:rsidP="00587449">
      <w:pPr>
        <w:overflowPunct/>
        <w:autoSpaceDE/>
        <w:autoSpaceDN/>
        <w:adjustRightInd/>
        <w:spacing w:line="360" w:lineRule="auto"/>
        <w:jc w:val="both"/>
        <w:textAlignment w:val="auto"/>
        <w:rPr>
          <w:rFonts w:eastAsiaTheme="minorHAnsi" w:cstheme="minorBidi"/>
          <w:b/>
          <w:bCs/>
          <w:sz w:val="24"/>
          <w:szCs w:val="24"/>
        </w:rPr>
      </w:pPr>
      <w:r w:rsidRPr="00367B3C">
        <w:rPr>
          <w:rFonts w:eastAsiaTheme="minorHAnsi" w:cstheme="minorBidi"/>
          <w:b/>
          <w:bCs/>
          <w:sz w:val="24"/>
          <w:szCs w:val="24"/>
        </w:rPr>
        <w:t xml:space="preserve">       </w:t>
      </w:r>
      <w:r w:rsidR="00750303" w:rsidRPr="00367B3C">
        <w:rPr>
          <w:rFonts w:eastAsiaTheme="minorHAnsi" w:cstheme="minorBidi"/>
          <w:b/>
          <w:bCs/>
          <w:sz w:val="24"/>
          <w:szCs w:val="24"/>
        </w:rPr>
        <w:t xml:space="preserve"> Pentru aprobarea proiectului de hotărâre privind rețeaua școlară ce va  funcționa în c</w:t>
      </w:r>
      <w:r w:rsidR="00A71456" w:rsidRPr="00367B3C">
        <w:rPr>
          <w:rFonts w:eastAsiaTheme="minorHAnsi" w:cstheme="minorBidi"/>
          <w:b/>
          <w:bCs/>
          <w:sz w:val="24"/>
          <w:szCs w:val="24"/>
        </w:rPr>
        <w:t>omuna Mociu  în anul școlar 202</w:t>
      </w:r>
      <w:r w:rsidR="00104249">
        <w:rPr>
          <w:rFonts w:eastAsiaTheme="minorHAnsi" w:cstheme="minorBidi"/>
          <w:b/>
          <w:bCs/>
          <w:sz w:val="24"/>
          <w:szCs w:val="24"/>
        </w:rPr>
        <w:t>6</w:t>
      </w:r>
      <w:r w:rsidR="00A71456" w:rsidRPr="00367B3C">
        <w:rPr>
          <w:rFonts w:eastAsiaTheme="minorHAnsi" w:cstheme="minorBidi"/>
          <w:b/>
          <w:bCs/>
          <w:sz w:val="24"/>
          <w:szCs w:val="24"/>
        </w:rPr>
        <w:t>-202</w:t>
      </w:r>
      <w:r w:rsidR="00104249">
        <w:rPr>
          <w:rFonts w:eastAsiaTheme="minorHAnsi" w:cstheme="minorBidi"/>
          <w:b/>
          <w:bCs/>
          <w:sz w:val="24"/>
          <w:szCs w:val="24"/>
        </w:rPr>
        <w:t>7</w:t>
      </w:r>
      <w:r w:rsidR="00E94324" w:rsidRPr="00367B3C">
        <w:rPr>
          <w:rFonts w:eastAsiaTheme="minorHAnsi" w:cstheme="minorBidi"/>
          <w:b/>
          <w:bCs/>
          <w:sz w:val="24"/>
          <w:szCs w:val="24"/>
        </w:rPr>
        <w:t>.</w:t>
      </w:r>
    </w:p>
    <w:p w14:paraId="0F8C7687" w14:textId="06CD5214" w:rsidR="00750303" w:rsidRPr="00587449" w:rsidRDefault="00587449" w:rsidP="00587449">
      <w:pPr>
        <w:shd w:val="clear" w:color="auto" w:fill="FFFFFF"/>
        <w:overflowPunct/>
        <w:autoSpaceDE/>
        <w:autoSpaceDN/>
        <w:adjustRightInd/>
        <w:spacing w:line="360" w:lineRule="auto"/>
        <w:jc w:val="both"/>
        <w:textAlignment w:val="auto"/>
        <w:rPr>
          <w:sz w:val="24"/>
          <w:szCs w:val="24"/>
          <w:lang w:eastAsia="en-US"/>
        </w:rPr>
      </w:pPr>
      <w:r>
        <w:rPr>
          <w:sz w:val="24"/>
          <w:szCs w:val="24"/>
          <w:lang w:eastAsia="en-US"/>
        </w:rPr>
        <w:t xml:space="preserve">      </w:t>
      </w:r>
      <w:r w:rsidR="00750303" w:rsidRPr="00587449">
        <w:rPr>
          <w:sz w:val="24"/>
          <w:szCs w:val="24"/>
          <w:lang w:eastAsia="en-US"/>
        </w:rPr>
        <w:t xml:space="preserve"> Conform prevederilor din Ordinul MEN </w:t>
      </w:r>
      <w:r w:rsidR="000A19FE">
        <w:rPr>
          <w:sz w:val="24"/>
          <w:szCs w:val="24"/>
          <w:lang w:eastAsia="en-US"/>
        </w:rPr>
        <w:t xml:space="preserve">nr. </w:t>
      </w:r>
      <w:r w:rsidR="000A19FE" w:rsidRPr="000254E8">
        <w:rPr>
          <w:color w:val="000000"/>
          <w:sz w:val="24"/>
          <w:szCs w:val="24"/>
        </w:rPr>
        <w:t>66</w:t>
      </w:r>
      <w:r w:rsidR="00104249">
        <w:rPr>
          <w:color w:val="000000"/>
          <w:sz w:val="24"/>
          <w:szCs w:val="24"/>
        </w:rPr>
        <w:t>37</w:t>
      </w:r>
      <w:r w:rsidR="000A19FE" w:rsidRPr="000254E8">
        <w:rPr>
          <w:color w:val="000000"/>
          <w:sz w:val="24"/>
          <w:szCs w:val="24"/>
        </w:rPr>
        <w:t>/</w:t>
      </w:r>
      <w:r w:rsidR="00104249">
        <w:rPr>
          <w:color w:val="000000"/>
          <w:sz w:val="24"/>
          <w:szCs w:val="24"/>
        </w:rPr>
        <w:t>30</w:t>
      </w:r>
      <w:r w:rsidR="000A19FE" w:rsidRPr="000254E8">
        <w:rPr>
          <w:color w:val="000000"/>
          <w:sz w:val="24"/>
          <w:szCs w:val="24"/>
        </w:rPr>
        <w:t>.</w:t>
      </w:r>
      <w:r w:rsidR="00104249">
        <w:rPr>
          <w:color w:val="000000"/>
          <w:sz w:val="24"/>
          <w:szCs w:val="24"/>
        </w:rPr>
        <w:t>11</w:t>
      </w:r>
      <w:r w:rsidR="000A19FE" w:rsidRPr="000254E8">
        <w:rPr>
          <w:color w:val="000000"/>
          <w:sz w:val="24"/>
          <w:szCs w:val="24"/>
        </w:rPr>
        <w:t>.202</w:t>
      </w:r>
      <w:r w:rsidR="00104249">
        <w:rPr>
          <w:color w:val="000000"/>
          <w:sz w:val="24"/>
          <w:szCs w:val="24"/>
        </w:rPr>
        <w:t>5</w:t>
      </w:r>
      <w:r w:rsidR="000A19FE" w:rsidRPr="000254E8">
        <w:rPr>
          <w:color w:val="000000"/>
          <w:sz w:val="24"/>
          <w:szCs w:val="24"/>
        </w:rPr>
        <w:t xml:space="preserve"> pentru aprobarea Calendarului operațiunilor de organizare a rețelei școlare, pentru anul școlar 202</w:t>
      </w:r>
      <w:r w:rsidR="00104249">
        <w:rPr>
          <w:color w:val="000000"/>
          <w:sz w:val="24"/>
          <w:szCs w:val="24"/>
        </w:rPr>
        <w:t>6</w:t>
      </w:r>
      <w:r w:rsidR="000A19FE" w:rsidRPr="000254E8">
        <w:rPr>
          <w:color w:val="000000"/>
          <w:sz w:val="24"/>
          <w:szCs w:val="24"/>
        </w:rPr>
        <w:t>-202</w:t>
      </w:r>
      <w:r w:rsidR="00104249">
        <w:rPr>
          <w:color w:val="000000"/>
          <w:sz w:val="24"/>
          <w:szCs w:val="24"/>
        </w:rPr>
        <w:t>7</w:t>
      </w:r>
      <w:r w:rsidR="00750303" w:rsidRPr="00587449">
        <w:rPr>
          <w:sz w:val="24"/>
          <w:szCs w:val="24"/>
          <w:lang w:eastAsia="en-US"/>
        </w:rPr>
        <w:t>, precum și emiterea avizului conform în vederea organizării rețelei unităților de învățământ preuniversitar pe</w:t>
      </w:r>
      <w:r w:rsidR="00A71456" w:rsidRPr="00587449">
        <w:rPr>
          <w:sz w:val="24"/>
          <w:szCs w:val="24"/>
          <w:lang w:eastAsia="en-US"/>
        </w:rPr>
        <w:t>ntru anul școlar 202</w:t>
      </w:r>
      <w:r w:rsidR="00104249">
        <w:rPr>
          <w:sz w:val="24"/>
          <w:szCs w:val="24"/>
          <w:lang w:eastAsia="en-US"/>
        </w:rPr>
        <w:t>6</w:t>
      </w:r>
      <w:r w:rsidR="00A71456" w:rsidRPr="00587449">
        <w:rPr>
          <w:sz w:val="24"/>
          <w:szCs w:val="24"/>
          <w:lang w:eastAsia="en-US"/>
        </w:rPr>
        <w:t>-202</w:t>
      </w:r>
      <w:r w:rsidR="00104249">
        <w:rPr>
          <w:sz w:val="24"/>
          <w:szCs w:val="24"/>
          <w:lang w:eastAsia="en-US"/>
        </w:rPr>
        <w:t>7</w:t>
      </w:r>
      <w:r w:rsidR="00750303" w:rsidRPr="00587449">
        <w:rPr>
          <w:sz w:val="24"/>
          <w:szCs w:val="24"/>
          <w:lang w:eastAsia="en-US"/>
        </w:rPr>
        <w:t>, organizarea rețelei școlare a unităților de învățământ preuniversitar de stat se realizează prin hotărâre a consiliului local, cu avizul conform al Inspectoratului Școlar.</w:t>
      </w:r>
    </w:p>
    <w:p w14:paraId="1AABCC85" w14:textId="3E008982" w:rsidR="00750303" w:rsidRPr="00587449" w:rsidRDefault="00587449" w:rsidP="00587449">
      <w:pPr>
        <w:overflowPunct/>
        <w:autoSpaceDE/>
        <w:autoSpaceDN/>
        <w:adjustRightInd/>
        <w:spacing w:line="360" w:lineRule="auto"/>
        <w:jc w:val="both"/>
        <w:textAlignment w:val="auto"/>
        <w:rPr>
          <w:rFonts w:eastAsiaTheme="minorHAnsi" w:cstheme="minorBidi"/>
          <w:sz w:val="24"/>
          <w:szCs w:val="24"/>
        </w:rPr>
      </w:pPr>
      <w:r>
        <w:rPr>
          <w:rFonts w:eastAsiaTheme="minorHAnsi" w:cstheme="minorBidi"/>
          <w:sz w:val="24"/>
          <w:szCs w:val="24"/>
        </w:rPr>
        <w:t xml:space="preserve">     </w:t>
      </w:r>
      <w:r w:rsidR="00750303" w:rsidRPr="00587449">
        <w:rPr>
          <w:rFonts w:eastAsiaTheme="minorHAnsi" w:cstheme="minorBidi"/>
          <w:sz w:val="24"/>
          <w:szCs w:val="24"/>
        </w:rPr>
        <w:t xml:space="preserve"> Obținerea avizului conform este obligatoriu, lipsa acestuia atrăgând nulitatea hotărârii consiliului local. Pentru obținerea avizului conform este necesară respectarea unor etape, ca primă etapă fiind realizarea proiectului de rețea școlară și transmiterea acestuia în vederea primirii avizului conform.</w:t>
      </w:r>
    </w:p>
    <w:p w14:paraId="4CF1524D" w14:textId="7218D5AB" w:rsidR="00750303" w:rsidRPr="00367B3C" w:rsidRDefault="00750303" w:rsidP="00587449">
      <w:pPr>
        <w:overflowPunct/>
        <w:autoSpaceDE/>
        <w:autoSpaceDN/>
        <w:adjustRightInd/>
        <w:spacing w:line="360" w:lineRule="auto"/>
        <w:jc w:val="both"/>
        <w:textAlignment w:val="auto"/>
        <w:rPr>
          <w:rFonts w:eastAsiaTheme="minorHAnsi" w:cstheme="minorBidi"/>
          <w:b/>
          <w:bCs/>
          <w:sz w:val="24"/>
          <w:szCs w:val="24"/>
        </w:rPr>
      </w:pPr>
      <w:r w:rsidRPr="00587449">
        <w:rPr>
          <w:rFonts w:eastAsiaTheme="minorHAnsi" w:cstheme="minorBidi"/>
          <w:sz w:val="24"/>
          <w:szCs w:val="24"/>
        </w:rPr>
        <w:t xml:space="preserve"> </w:t>
      </w:r>
      <w:r w:rsidR="00367B3C">
        <w:rPr>
          <w:rFonts w:eastAsiaTheme="minorHAnsi" w:cstheme="minorBidi"/>
          <w:sz w:val="24"/>
          <w:szCs w:val="24"/>
        </w:rPr>
        <w:t xml:space="preserve">    </w:t>
      </w:r>
      <w:r w:rsidRPr="00367B3C">
        <w:rPr>
          <w:rFonts w:eastAsiaTheme="minorHAnsi" w:cstheme="minorBidi"/>
          <w:b/>
          <w:bCs/>
          <w:sz w:val="24"/>
          <w:szCs w:val="24"/>
        </w:rPr>
        <w:t>Prin urmare supunem aprobării Consiliului local al comunei Mociu  proiectului de</w:t>
      </w:r>
      <w:r w:rsidR="00367B3C" w:rsidRPr="00367B3C">
        <w:rPr>
          <w:rFonts w:eastAsiaTheme="minorHAnsi" w:cstheme="minorBidi"/>
          <w:b/>
          <w:bCs/>
          <w:sz w:val="24"/>
          <w:szCs w:val="24"/>
        </w:rPr>
        <w:t xml:space="preserve"> </w:t>
      </w:r>
      <w:r w:rsidRPr="00367B3C">
        <w:rPr>
          <w:rFonts w:eastAsiaTheme="minorHAnsi" w:cstheme="minorBidi"/>
          <w:b/>
          <w:bCs/>
          <w:sz w:val="24"/>
          <w:szCs w:val="24"/>
        </w:rPr>
        <w:t xml:space="preserve">hotărâre privind rețeaua școlară ce va funcționa în </w:t>
      </w:r>
      <w:r w:rsidR="00A71456" w:rsidRPr="00367B3C">
        <w:rPr>
          <w:rFonts w:eastAsiaTheme="minorHAnsi" w:cstheme="minorBidi"/>
          <w:b/>
          <w:bCs/>
          <w:sz w:val="24"/>
          <w:szCs w:val="24"/>
        </w:rPr>
        <w:t>comuna Mociu în anul școlar 202</w:t>
      </w:r>
      <w:r w:rsidR="00104249">
        <w:rPr>
          <w:rFonts w:eastAsiaTheme="minorHAnsi" w:cstheme="minorBidi"/>
          <w:b/>
          <w:bCs/>
          <w:sz w:val="24"/>
          <w:szCs w:val="24"/>
        </w:rPr>
        <w:t>6</w:t>
      </w:r>
      <w:r w:rsidR="00A71456" w:rsidRPr="00367B3C">
        <w:rPr>
          <w:rFonts w:eastAsiaTheme="minorHAnsi" w:cstheme="minorBidi"/>
          <w:b/>
          <w:bCs/>
          <w:sz w:val="24"/>
          <w:szCs w:val="24"/>
        </w:rPr>
        <w:t>-202</w:t>
      </w:r>
      <w:r w:rsidR="00104249">
        <w:rPr>
          <w:rFonts w:eastAsiaTheme="minorHAnsi" w:cstheme="minorBidi"/>
          <w:b/>
          <w:bCs/>
          <w:sz w:val="24"/>
          <w:szCs w:val="24"/>
        </w:rPr>
        <w:t>7</w:t>
      </w:r>
      <w:r w:rsidRPr="00367B3C">
        <w:rPr>
          <w:rFonts w:eastAsiaTheme="minorHAnsi" w:cstheme="minorBidi"/>
          <w:b/>
          <w:bCs/>
          <w:sz w:val="24"/>
          <w:szCs w:val="24"/>
        </w:rPr>
        <w:t>.</w:t>
      </w:r>
    </w:p>
    <w:p w14:paraId="60EF2232" w14:textId="77777777" w:rsidR="00750303" w:rsidRPr="00750303" w:rsidRDefault="00750303" w:rsidP="00750303">
      <w:pPr>
        <w:overflowPunct/>
        <w:autoSpaceDE/>
        <w:autoSpaceDN/>
        <w:adjustRightInd/>
        <w:spacing w:line="360" w:lineRule="auto"/>
        <w:textAlignment w:val="auto"/>
        <w:rPr>
          <w:rFonts w:eastAsiaTheme="minorHAnsi" w:cstheme="minorBidi"/>
          <w:sz w:val="24"/>
          <w:szCs w:val="24"/>
        </w:rPr>
      </w:pPr>
    </w:p>
    <w:p w14:paraId="50FFCA47" w14:textId="77777777" w:rsidR="00750303" w:rsidRPr="00750303" w:rsidRDefault="00750303" w:rsidP="00750303">
      <w:pPr>
        <w:overflowPunct/>
        <w:autoSpaceDE/>
        <w:autoSpaceDN/>
        <w:adjustRightInd/>
        <w:spacing w:line="360" w:lineRule="auto"/>
        <w:textAlignment w:val="auto"/>
        <w:rPr>
          <w:rFonts w:eastAsiaTheme="minorHAnsi" w:cstheme="minorBidi"/>
          <w:sz w:val="24"/>
          <w:szCs w:val="24"/>
        </w:rPr>
      </w:pPr>
    </w:p>
    <w:p w14:paraId="7FFFF821" w14:textId="72C420AE" w:rsidR="00750303" w:rsidRPr="00587449" w:rsidRDefault="00750303" w:rsidP="00587449">
      <w:pPr>
        <w:overflowPunct/>
        <w:autoSpaceDE/>
        <w:autoSpaceDN/>
        <w:adjustRightInd/>
        <w:spacing w:line="360" w:lineRule="auto"/>
        <w:jc w:val="center"/>
        <w:textAlignment w:val="auto"/>
        <w:rPr>
          <w:rFonts w:eastAsiaTheme="minorHAnsi" w:cstheme="minorBidi"/>
          <w:b/>
          <w:bCs/>
          <w:sz w:val="24"/>
          <w:szCs w:val="24"/>
        </w:rPr>
      </w:pPr>
      <w:r w:rsidRPr="00587449">
        <w:rPr>
          <w:rFonts w:eastAsiaTheme="minorHAnsi" w:cstheme="minorBidi"/>
          <w:b/>
          <w:bCs/>
          <w:sz w:val="24"/>
          <w:szCs w:val="24"/>
        </w:rPr>
        <w:t>PRIMAR,</w:t>
      </w:r>
    </w:p>
    <w:p w14:paraId="19DF113D" w14:textId="77777777" w:rsidR="00750303" w:rsidRPr="00587449" w:rsidRDefault="00750303" w:rsidP="00587449">
      <w:pPr>
        <w:overflowPunct/>
        <w:autoSpaceDE/>
        <w:autoSpaceDN/>
        <w:adjustRightInd/>
        <w:spacing w:line="360" w:lineRule="auto"/>
        <w:jc w:val="center"/>
        <w:textAlignment w:val="auto"/>
        <w:rPr>
          <w:rFonts w:eastAsiaTheme="minorHAnsi" w:cstheme="minorBidi"/>
          <w:b/>
          <w:bCs/>
          <w:sz w:val="24"/>
          <w:szCs w:val="24"/>
        </w:rPr>
      </w:pPr>
      <w:r w:rsidRPr="00587449">
        <w:rPr>
          <w:rFonts w:eastAsiaTheme="minorHAnsi" w:cstheme="minorBidi"/>
          <w:b/>
          <w:bCs/>
          <w:sz w:val="24"/>
          <w:szCs w:val="24"/>
        </w:rPr>
        <w:t>Focșa Vasile</w:t>
      </w:r>
    </w:p>
    <w:p w14:paraId="1DA4FF65" w14:textId="77777777" w:rsidR="00750303" w:rsidRPr="00750303" w:rsidRDefault="00750303" w:rsidP="00750303">
      <w:pPr>
        <w:overflowPunct/>
        <w:autoSpaceDE/>
        <w:autoSpaceDN/>
        <w:adjustRightInd/>
        <w:spacing w:line="360" w:lineRule="auto"/>
        <w:textAlignment w:val="auto"/>
        <w:rPr>
          <w:rFonts w:eastAsiaTheme="minorHAnsi" w:cstheme="minorBidi"/>
          <w:sz w:val="24"/>
          <w:szCs w:val="24"/>
        </w:rPr>
      </w:pPr>
      <w:r w:rsidRPr="00750303">
        <w:rPr>
          <w:rFonts w:eastAsiaTheme="minorHAnsi" w:cstheme="minorBidi"/>
          <w:sz w:val="24"/>
          <w:szCs w:val="24"/>
        </w:rPr>
        <w:t xml:space="preserve"> </w:t>
      </w:r>
    </w:p>
    <w:p w14:paraId="5DE67BF0" w14:textId="77777777" w:rsidR="00750303" w:rsidRDefault="00750303" w:rsidP="00750303">
      <w:pPr>
        <w:overflowPunct/>
        <w:autoSpaceDE/>
        <w:autoSpaceDN/>
        <w:adjustRightInd/>
        <w:spacing w:line="360" w:lineRule="auto"/>
        <w:textAlignment w:val="auto"/>
        <w:rPr>
          <w:rFonts w:eastAsiaTheme="minorHAnsi" w:cstheme="minorBidi"/>
          <w:sz w:val="24"/>
          <w:szCs w:val="24"/>
        </w:rPr>
      </w:pPr>
      <w:r w:rsidRPr="00750303">
        <w:rPr>
          <w:rFonts w:eastAsiaTheme="minorHAnsi" w:cstheme="minorBidi"/>
          <w:sz w:val="24"/>
          <w:szCs w:val="24"/>
        </w:rPr>
        <w:tab/>
      </w:r>
    </w:p>
    <w:p w14:paraId="69D7560F" w14:textId="77777777" w:rsidR="00587449" w:rsidRDefault="00587449" w:rsidP="00750303">
      <w:pPr>
        <w:overflowPunct/>
        <w:autoSpaceDE/>
        <w:autoSpaceDN/>
        <w:adjustRightInd/>
        <w:spacing w:line="360" w:lineRule="auto"/>
        <w:textAlignment w:val="auto"/>
        <w:rPr>
          <w:rFonts w:eastAsiaTheme="minorHAnsi" w:cstheme="minorBidi"/>
          <w:sz w:val="24"/>
          <w:szCs w:val="24"/>
        </w:rPr>
      </w:pPr>
    </w:p>
    <w:p w14:paraId="6D2234CF" w14:textId="77777777" w:rsidR="00587449" w:rsidRDefault="00587449" w:rsidP="00750303">
      <w:pPr>
        <w:overflowPunct/>
        <w:autoSpaceDE/>
        <w:autoSpaceDN/>
        <w:adjustRightInd/>
        <w:spacing w:line="360" w:lineRule="auto"/>
        <w:textAlignment w:val="auto"/>
        <w:rPr>
          <w:rFonts w:eastAsiaTheme="minorHAnsi" w:cstheme="minorBidi"/>
          <w:sz w:val="24"/>
          <w:szCs w:val="24"/>
        </w:rPr>
      </w:pPr>
    </w:p>
    <w:p w14:paraId="36E819FC" w14:textId="77777777" w:rsidR="00367B3C" w:rsidRDefault="00367B3C" w:rsidP="00750303">
      <w:pPr>
        <w:overflowPunct/>
        <w:autoSpaceDE/>
        <w:autoSpaceDN/>
        <w:adjustRightInd/>
        <w:spacing w:line="360" w:lineRule="auto"/>
        <w:textAlignment w:val="auto"/>
        <w:rPr>
          <w:rFonts w:eastAsiaTheme="minorHAnsi" w:cstheme="minorBidi"/>
          <w:sz w:val="24"/>
          <w:szCs w:val="24"/>
        </w:rPr>
      </w:pPr>
    </w:p>
    <w:p w14:paraId="1B5E0A15" w14:textId="77777777" w:rsidR="00367B3C" w:rsidRDefault="00367B3C" w:rsidP="00750303">
      <w:pPr>
        <w:overflowPunct/>
        <w:autoSpaceDE/>
        <w:autoSpaceDN/>
        <w:adjustRightInd/>
        <w:spacing w:line="360" w:lineRule="auto"/>
        <w:textAlignment w:val="auto"/>
        <w:rPr>
          <w:rFonts w:eastAsiaTheme="minorHAnsi" w:cstheme="minorBidi"/>
          <w:sz w:val="24"/>
          <w:szCs w:val="24"/>
        </w:rPr>
      </w:pPr>
    </w:p>
    <w:p w14:paraId="2BECE4B7" w14:textId="77777777" w:rsidR="00367B3C" w:rsidRDefault="00367B3C" w:rsidP="00750303">
      <w:pPr>
        <w:overflowPunct/>
        <w:autoSpaceDE/>
        <w:autoSpaceDN/>
        <w:adjustRightInd/>
        <w:spacing w:line="360" w:lineRule="auto"/>
        <w:textAlignment w:val="auto"/>
        <w:rPr>
          <w:rFonts w:eastAsiaTheme="minorHAnsi" w:cstheme="minorBidi"/>
          <w:sz w:val="24"/>
          <w:szCs w:val="24"/>
        </w:rPr>
      </w:pPr>
    </w:p>
    <w:p w14:paraId="3D9B773C" w14:textId="77777777" w:rsidR="00587449" w:rsidRDefault="00587449" w:rsidP="00750303">
      <w:pPr>
        <w:overflowPunct/>
        <w:autoSpaceDE/>
        <w:autoSpaceDN/>
        <w:adjustRightInd/>
        <w:spacing w:line="360" w:lineRule="auto"/>
        <w:textAlignment w:val="auto"/>
        <w:rPr>
          <w:rFonts w:eastAsiaTheme="minorHAnsi" w:cstheme="minorBidi"/>
          <w:sz w:val="24"/>
          <w:szCs w:val="24"/>
        </w:rPr>
      </w:pPr>
    </w:p>
    <w:p w14:paraId="20EC51BD" w14:textId="77777777" w:rsidR="00587449" w:rsidRPr="00750303" w:rsidRDefault="00587449" w:rsidP="00750303">
      <w:pPr>
        <w:overflowPunct/>
        <w:autoSpaceDE/>
        <w:autoSpaceDN/>
        <w:adjustRightInd/>
        <w:spacing w:line="360" w:lineRule="auto"/>
        <w:textAlignment w:val="auto"/>
        <w:rPr>
          <w:rFonts w:eastAsiaTheme="minorHAnsi" w:cstheme="minorBidi"/>
          <w:sz w:val="24"/>
          <w:szCs w:val="24"/>
        </w:rPr>
      </w:pPr>
    </w:p>
    <w:p w14:paraId="6E2D9381" w14:textId="1FDCF68B" w:rsidR="00750303" w:rsidRPr="00CC4296" w:rsidRDefault="00587449" w:rsidP="00750303">
      <w:pPr>
        <w:overflowPunct/>
        <w:autoSpaceDE/>
        <w:autoSpaceDN/>
        <w:adjustRightInd/>
        <w:spacing w:line="360" w:lineRule="auto"/>
        <w:textAlignment w:val="auto"/>
        <w:rPr>
          <w:rFonts w:eastAsiaTheme="minorHAnsi" w:cstheme="minorBidi"/>
          <w:sz w:val="24"/>
          <w:szCs w:val="24"/>
        </w:rPr>
      </w:pPr>
      <w:r>
        <w:rPr>
          <w:rFonts w:eastAsiaTheme="minorHAnsi" w:cstheme="minorBidi"/>
          <w:sz w:val="24"/>
          <w:szCs w:val="24"/>
        </w:rPr>
        <w:lastRenderedPageBreak/>
        <w:t xml:space="preserve"> </w:t>
      </w:r>
      <w:r w:rsidR="00CC4296">
        <w:rPr>
          <w:rFonts w:eastAsiaTheme="minorHAnsi" w:cstheme="minorBidi"/>
          <w:sz w:val="24"/>
          <w:szCs w:val="24"/>
        </w:rPr>
        <w:t xml:space="preserve">      </w:t>
      </w:r>
      <w:r w:rsidRPr="00CC4296">
        <w:rPr>
          <w:rFonts w:eastAsiaTheme="minorHAnsi" w:cstheme="minorBidi"/>
          <w:sz w:val="24"/>
          <w:szCs w:val="24"/>
        </w:rPr>
        <w:t xml:space="preserve">Nr. </w:t>
      </w:r>
      <w:r w:rsidR="001C39ED">
        <w:rPr>
          <w:rFonts w:eastAsiaTheme="minorHAnsi" w:cstheme="minorBidi"/>
          <w:sz w:val="24"/>
          <w:szCs w:val="24"/>
        </w:rPr>
        <w:t>255</w:t>
      </w:r>
      <w:r w:rsidR="00A71456" w:rsidRPr="00CC4296">
        <w:rPr>
          <w:rFonts w:eastAsiaTheme="minorHAnsi" w:cstheme="minorBidi"/>
          <w:sz w:val="24"/>
          <w:szCs w:val="24"/>
        </w:rPr>
        <w:t>/</w:t>
      </w:r>
      <w:r w:rsidR="00104249">
        <w:rPr>
          <w:rFonts w:eastAsiaTheme="minorHAnsi" w:cstheme="minorBidi"/>
          <w:sz w:val="24"/>
          <w:szCs w:val="24"/>
        </w:rPr>
        <w:t>25</w:t>
      </w:r>
      <w:r w:rsidR="00E94324" w:rsidRPr="00CC4296">
        <w:rPr>
          <w:rFonts w:eastAsiaTheme="minorHAnsi" w:cstheme="minorBidi"/>
          <w:sz w:val="24"/>
          <w:szCs w:val="24"/>
        </w:rPr>
        <w:t>.1</w:t>
      </w:r>
      <w:r w:rsidR="00CC4296" w:rsidRPr="00CC4296">
        <w:rPr>
          <w:rFonts w:eastAsiaTheme="minorHAnsi" w:cstheme="minorBidi"/>
          <w:sz w:val="24"/>
          <w:szCs w:val="24"/>
        </w:rPr>
        <w:t>1.</w:t>
      </w:r>
      <w:r w:rsidR="00A71456" w:rsidRPr="00CC4296">
        <w:rPr>
          <w:rFonts w:eastAsiaTheme="minorHAnsi" w:cstheme="minorBidi"/>
          <w:sz w:val="24"/>
          <w:szCs w:val="24"/>
        </w:rPr>
        <w:t>202</w:t>
      </w:r>
      <w:r w:rsidR="00104249">
        <w:rPr>
          <w:rFonts w:eastAsiaTheme="minorHAnsi" w:cstheme="minorBidi"/>
          <w:sz w:val="24"/>
          <w:szCs w:val="24"/>
        </w:rPr>
        <w:t>5</w:t>
      </w:r>
    </w:p>
    <w:p w14:paraId="6580BC97" w14:textId="77777777" w:rsidR="00750303" w:rsidRPr="00750303" w:rsidRDefault="00750303" w:rsidP="00750303">
      <w:pPr>
        <w:overflowPunct/>
        <w:autoSpaceDE/>
        <w:autoSpaceDN/>
        <w:adjustRightInd/>
        <w:spacing w:line="360" w:lineRule="auto"/>
        <w:textAlignment w:val="auto"/>
        <w:rPr>
          <w:rFonts w:eastAsiaTheme="minorHAnsi" w:cstheme="minorBidi"/>
          <w:sz w:val="24"/>
          <w:szCs w:val="24"/>
        </w:rPr>
      </w:pPr>
    </w:p>
    <w:tbl>
      <w:tblPr>
        <w:tblpPr w:leftFromText="180" w:rightFromText="180" w:vertAnchor="text" w:horzAnchor="margin" w:tblpXSpec="center" w:tblpY="-936"/>
        <w:tblW w:w="9387" w:type="dxa"/>
        <w:tblLayout w:type="fixed"/>
        <w:tblLook w:val="04A0" w:firstRow="1" w:lastRow="0" w:firstColumn="1" w:lastColumn="0" w:noHBand="0" w:noVBand="1"/>
      </w:tblPr>
      <w:tblGrid>
        <w:gridCol w:w="1202"/>
        <w:gridCol w:w="6697"/>
        <w:gridCol w:w="1488"/>
      </w:tblGrid>
      <w:tr w:rsidR="00750303" w:rsidRPr="00750303" w14:paraId="0F91E00B" w14:textId="77777777" w:rsidTr="00750303">
        <w:trPr>
          <w:trHeight w:val="1558"/>
        </w:trPr>
        <w:tc>
          <w:tcPr>
            <w:tcW w:w="1202" w:type="dxa"/>
            <w:vMerge w:val="restart"/>
            <w:tcBorders>
              <w:top w:val="nil"/>
              <w:left w:val="nil"/>
              <w:bottom w:val="single" w:sz="12" w:space="0" w:color="auto"/>
              <w:right w:val="nil"/>
            </w:tcBorders>
          </w:tcPr>
          <w:p w14:paraId="16CFC918" w14:textId="77777777" w:rsidR="00750303" w:rsidRPr="00750303" w:rsidRDefault="00750303" w:rsidP="00750303">
            <w:pPr>
              <w:overflowPunct/>
              <w:autoSpaceDE/>
              <w:autoSpaceDN/>
              <w:adjustRightInd/>
              <w:textAlignment w:val="auto"/>
              <w:rPr>
                <w:rFonts w:ascii="Calibri" w:eastAsia="Calibri" w:hAnsi="Calibri" w:cstheme="minorBidi"/>
                <w:sz w:val="22"/>
                <w:szCs w:val="22"/>
              </w:rPr>
            </w:pPr>
          </w:p>
          <w:p w14:paraId="3C626833" w14:textId="77777777" w:rsidR="00750303" w:rsidRPr="00750303" w:rsidRDefault="00750303" w:rsidP="00750303">
            <w:pPr>
              <w:overflowPunct/>
              <w:autoSpaceDE/>
              <w:autoSpaceDN/>
              <w:adjustRightInd/>
              <w:textAlignment w:val="auto"/>
              <w:rPr>
                <w:rFonts w:ascii="Calibri" w:eastAsia="Calibri" w:hAnsi="Calibri" w:cstheme="minorBidi"/>
                <w:sz w:val="22"/>
                <w:szCs w:val="22"/>
              </w:rPr>
            </w:pPr>
            <w:r w:rsidRPr="00750303">
              <w:rPr>
                <w:rFonts w:ascii="Calibri" w:eastAsia="Calibri" w:hAnsi="Calibri" w:cstheme="minorBidi"/>
                <w:noProof/>
                <w:sz w:val="22"/>
                <w:szCs w:val="22"/>
                <w:lang w:val="en-US" w:eastAsia="en-US"/>
              </w:rPr>
              <w:drawing>
                <wp:inline distT="0" distB="0" distL="0" distR="0" wp14:anchorId="23439BB6" wp14:editId="73B95434">
                  <wp:extent cx="569595" cy="793750"/>
                  <wp:effectExtent l="0" t="0" r="1905" b="6350"/>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9595" cy="793750"/>
                          </a:xfrm>
                          <a:prstGeom prst="rect">
                            <a:avLst/>
                          </a:prstGeom>
                          <a:noFill/>
                          <a:ln>
                            <a:noFill/>
                          </a:ln>
                        </pic:spPr>
                      </pic:pic>
                    </a:graphicData>
                  </a:graphic>
                </wp:inline>
              </w:drawing>
            </w:r>
          </w:p>
        </w:tc>
        <w:tc>
          <w:tcPr>
            <w:tcW w:w="6697" w:type="dxa"/>
            <w:tcBorders>
              <w:top w:val="nil"/>
              <w:left w:val="nil"/>
              <w:bottom w:val="single" w:sz="4" w:space="0" w:color="auto"/>
              <w:right w:val="nil"/>
            </w:tcBorders>
          </w:tcPr>
          <w:p w14:paraId="26443522" w14:textId="77777777" w:rsidR="00750303" w:rsidRPr="00750303" w:rsidRDefault="00750303" w:rsidP="00750303">
            <w:pPr>
              <w:overflowPunct/>
              <w:autoSpaceDE/>
              <w:autoSpaceDN/>
              <w:adjustRightInd/>
              <w:textAlignment w:val="auto"/>
              <w:rPr>
                <w:rFonts w:ascii="Calibri" w:eastAsia="Calibri" w:hAnsi="Calibri" w:cstheme="minorBidi"/>
                <w:b/>
                <w:color w:val="3333FF"/>
                <w:sz w:val="32"/>
                <w:szCs w:val="32"/>
              </w:rPr>
            </w:pPr>
          </w:p>
          <w:p w14:paraId="21B73391" w14:textId="77777777" w:rsidR="00750303" w:rsidRPr="00750303" w:rsidRDefault="00750303" w:rsidP="00750303">
            <w:pPr>
              <w:overflowPunct/>
              <w:autoSpaceDE/>
              <w:autoSpaceDN/>
              <w:adjustRightInd/>
              <w:jc w:val="center"/>
              <w:textAlignment w:val="auto"/>
              <w:rPr>
                <w:rFonts w:ascii="Calibri" w:eastAsia="Calibri" w:hAnsi="Calibri" w:cstheme="minorBidi"/>
                <w:b/>
                <w:color w:val="3333FF"/>
                <w:sz w:val="32"/>
                <w:szCs w:val="32"/>
              </w:rPr>
            </w:pPr>
            <w:r w:rsidRPr="00750303">
              <w:rPr>
                <w:rFonts w:ascii="Calibri" w:eastAsia="Calibri" w:hAnsi="Calibri" w:cstheme="minorBidi"/>
                <w:b/>
                <w:color w:val="3333FF"/>
                <w:sz w:val="32"/>
                <w:szCs w:val="32"/>
              </w:rPr>
              <w:t>ROMÂNIA</w:t>
            </w:r>
          </w:p>
          <w:p w14:paraId="0C420FD4" w14:textId="77777777" w:rsidR="00750303" w:rsidRPr="00750303" w:rsidRDefault="00750303" w:rsidP="00750303">
            <w:pPr>
              <w:overflowPunct/>
              <w:autoSpaceDE/>
              <w:autoSpaceDN/>
              <w:adjustRightInd/>
              <w:jc w:val="center"/>
              <w:textAlignment w:val="auto"/>
              <w:rPr>
                <w:rFonts w:ascii="Calibri" w:eastAsia="Calibri" w:hAnsi="Calibri" w:cstheme="minorBidi"/>
                <w:b/>
                <w:color w:val="3333FF"/>
                <w:sz w:val="32"/>
                <w:szCs w:val="32"/>
              </w:rPr>
            </w:pPr>
            <w:r w:rsidRPr="00750303">
              <w:rPr>
                <w:rFonts w:ascii="Calibri" w:eastAsia="Calibri" w:hAnsi="Calibri" w:cstheme="minorBidi"/>
                <w:noProof/>
                <w:sz w:val="22"/>
                <w:szCs w:val="22"/>
                <w:lang w:val="en-US" w:eastAsia="en-US"/>
              </w:rPr>
              <w:drawing>
                <wp:inline distT="0" distB="0" distL="0" distR="0" wp14:anchorId="27E04CD9" wp14:editId="62F0E158">
                  <wp:extent cx="2777490" cy="233045"/>
                  <wp:effectExtent l="0" t="0" r="3810" b="0"/>
                  <wp:docPr id="8" name="I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77490" cy="233045"/>
                          </a:xfrm>
                          <a:prstGeom prst="rect">
                            <a:avLst/>
                          </a:prstGeom>
                          <a:noFill/>
                          <a:ln>
                            <a:noFill/>
                          </a:ln>
                        </pic:spPr>
                      </pic:pic>
                    </a:graphicData>
                  </a:graphic>
                </wp:inline>
              </w:drawing>
            </w:r>
          </w:p>
          <w:p w14:paraId="5D65FCCC" w14:textId="77777777" w:rsidR="00750303" w:rsidRPr="00750303" w:rsidRDefault="00750303" w:rsidP="00750303">
            <w:pPr>
              <w:overflowPunct/>
              <w:autoSpaceDE/>
              <w:autoSpaceDN/>
              <w:adjustRightInd/>
              <w:jc w:val="center"/>
              <w:textAlignment w:val="auto"/>
              <w:rPr>
                <w:rFonts w:ascii="Calibri" w:eastAsia="Calibri" w:hAnsi="Calibri" w:cstheme="minorBidi"/>
                <w:b/>
                <w:color w:val="3333FF"/>
                <w:sz w:val="32"/>
                <w:szCs w:val="32"/>
              </w:rPr>
            </w:pPr>
            <w:r w:rsidRPr="00750303">
              <w:rPr>
                <w:rFonts w:ascii="Calibri" w:eastAsia="Calibri" w:hAnsi="Calibri" w:cstheme="minorBidi"/>
                <w:b/>
                <w:color w:val="3333FF"/>
                <w:sz w:val="32"/>
                <w:szCs w:val="32"/>
              </w:rPr>
              <w:t>JUDEŢUL CLUJ</w:t>
            </w:r>
          </w:p>
          <w:p w14:paraId="2CA01493" w14:textId="77777777" w:rsidR="00750303" w:rsidRPr="00750303" w:rsidRDefault="00750303" w:rsidP="00750303">
            <w:pPr>
              <w:overflowPunct/>
              <w:autoSpaceDE/>
              <w:autoSpaceDN/>
              <w:adjustRightInd/>
              <w:jc w:val="center"/>
              <w:textAlignment w:val="auto"/>
              <w:rPr>
                <w:rFonts w:ascii="Calibri" w:eastAsia="Calibri" w:hAnsi="Calibri" w:cstheme="minorBidi"/>
                <w:b/>
                <w:color w:val="3333FF"/>
                <w:sz w:val="32"/>
                <w:szCs w:val="32"/>
              </w:rPr>
            </w:pPr>
            <w:r w:rsidRPr="00750303">
              <w:rPr>
                <w:rFonts w:ascii="Calibri" w:eastAsia="Calibri" w:hAnsi="Calibri" w:cstheme="minorBidi"/>
                <w:b/>
                <w:color w:val="3333FF"/>
                <w:sz w:val="32"/>
                <w:szCs w:val="32"/>
              </w:rPr>
              <w:t xml:space="preserve"> PRIMĂRIA COMUNEI  MOCIU</w:t>
            </w:r>
          </w:p>
        </w:tc>
        <w:tc>
          <w:tcPr>
            <w:tcW w:w="1488" w:type="dxa"/>
            <w:vMerge w:val="restart"/>
            <w:tcBorders>
              <w:top w:val="nil"/>
              <w:left w:val="nil"/>
              <w:bottom w:val="single" w:sz="12" w:space="0" w:color="auto"/>
              <w:right w:val="nil"/>
            </w:tcBorders>
          </w:tcPr>
          <w:p w14:paraId="1442058D" w14:textId="77777777" w:rsidR="00750303" w:rsidRPr="00750303" w:rsidRDefault="00750303" w:rsidP="00750303">
            <w:pPr>
              <w:overflowPunct/>
              <w:autoSpaceDE/>
              <w:autoSpaceDN/>
              <w:adjustRightInd/>
              <w:textAlignment w:val="auto"/>
              <w:rPr>
                <w:rFonts w:ascii="Calibri" w:eastAsia="Calibri" w:hAnsi="Calibri" w:cstheme="minorBidi"/>
                <w:sz w:val="22"/>
                <w:szCs w:val="22"/>
              </w:rPr>
            </w:pPr>
          </w:p>
          <w:p w14:paraId="43DBA3E6" w14:textId="77777777" w:rsidR="00750303" w:rsidRPr="00750303" w:rsidRDefault="00750303" w:rsidP="00750303">
            <w:pPr>
              <w:overflowPunct/>
              <w:autoSpaceDE/>
              <w:autoSpaceDN/>
              <w:adjustRightInd/>
              <w:textAlignment w:val="auto"/>
              <w:rPr>
                <w:rFonts w:ascii="Calibri" w:eastAsia="Calibri" w:hAnsi="Calibri" w:cstheme="minorBidi"/>
                <w:sz w:val="22"/>
                <w:szCs w:val="22"/>
              </w:rPr>
            </w:pPr>
            <w:r w:rsidRPr="00750303">
              <w:rPr>
                <w:rFonts w:ascii="Calibri" w:eastAsia="Calibri" w:hAnsi="Calibri" w:cstheme="minorBidi"/>
                <w:noProof/>
                <w:sz w:val="22"/>
                <w:szCs w:val="22"/>
                <w:lang w:val="en-US" w:eastAsia="en-US"/>
              </w:rPr>
              <w:drawing>
                <wp:inline distT="0" distB="0" distL="0" distR="0" wp14:anchorId="4E01D5DE" wp14:editId="37768AE1">
                  <wp:extent cx="534670" cy="810895"/>
                  <wp:effectExtent l="0" t="0" r="0" b="8255"/>
                  <wp:docPr id="9" name="I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4670" cy="810895"/>
                          </a:xfrm>
                          <a:prstGeom prst="rect">
                            <a:avLst/>
                          </a:prstGeom>
                          <a:noFill/>
                          <a:ln>
                            <a:noFill/>
                          </a:ln>
                        </pic:spPr>
                      </pic:pic>
                    </a:graphicData>
                  </a:graphic>
                </wp:inline>
              </w:drawing>
            </w:r>
          </w:p>
          <w:p w14:paraId="5C2B98CD" w14:textId="77777777" w:rsidR="00750303" w:rsidRPr="00750303" w:rsidRDefault="00750303" w:rsidP="00750303">
            <w:pPr>
              <w:overflowPunct/>
              <w:autoSpaceDE/>
              <w:autoSpaceDN/>
              <w:adjustRightInd/>
              <w:textAlignment w:val="auto"/>
              <w:rPr>
                <w:rFonts w:ascii="Calibri" w:eastAsia="Calibri" w:hAnsi="Calibri" w:cstheme="minorBidi"/>
                <w:sz w:val="22"/>
                <w:szCs w:val="22"/>
              </w:rPr>
            </w:pPr>
          </w:p>
        </w:tc>
      </w:tr>
      <w:tr w:rsidR="00750303" w:rsidRPr="00750303" w14:paraId="2E1ECBF0" w14:textId="77777777" w:rsidTr="00750303">
        <w:trPr>
          <w:trHeight w:val="456"/>
        </w:trPr>
        <w:tc>
          <w:tcPr>
            <w:tcW w:w="1202" w:type="dxa"/>
            <w:vMerge/>
            <w:tcBorders>
              <w:top w:val="nil"/>
              <w:left w:val="nil"/>
              <w:bottom w:val="single" w:sz="12" w:space="0" w:color="auto"/>
              <w:right w:val="nil"/>
            </w:tcBorders>
            <w:vAlign w:val="center"/>
            <w:hideMark/>
          </w:tcPr>
          <w:p w14:paraId="6A4CCB3A" w14:textId="77777777" w:rsidR="00750303" w:rsidRPr="00750303" w:rsidRDefault="00750303" w:rsidP="00750303">
            <w:pPr>
              <w:overflowPunct/>
              <w:autoSpaceDE/>
              <w:autoSpaceDN/>
              <w:adjustRightInd/>
              <w:textAlignment w:val="auto"/>
              <w:rPr>
                <w:rFonts w:ascii="Calibri" w:eastAsia="Calibri" w:hAnsi="Calibri" w:cstheme="minorBidi"/>
                <w:sz w:val="22"/>
                <w:szCs w:val="22"/>
              </w:rPr>
            </w:pPr>
          </w:p>
        </w:tc>
        <w:tc>
          <w:tcPr>
            <w:tcW w:w="6697" w:type="dxa"/>
            <w:tcBorders>
              <w:top w:val="single" w:sz="4" w:space="0" w:color="auto"/>
              <w:left w:val="nil"/>
              <w:bottom w:val="single" w:sz="12" w:space="0" w:color="auto"/>
              <w:right w:val="nil"/>
            </w:tcBorders>
            <w:hideMark/>
          </w:tcPr>
          <w:p w14:paraId="1F1D69FB" w14:textId="0F7129B9" w:rsidR="00750303" w:rsidRPr="00750303" w:rsidRDefault="00750303" w:rsidP="00750303">
            <w:pPr>
              <w:overflowPunct/>
              <w:autoSpaceDE/>
              <w:autoSpaceDN/>
              <w:adjustRightInd/>
              <w:jc w:val="center"/>
              <w:textAlignment w:val="auto"/>
              <w:rPr>
                <w:rFonts w:eastAsia="Calibri" w:cstheme="minorBidi"/>
                <w:b/>
                <w:sz w:val="18"/>
                <w:szCs w:val="18"/>
              </w:rPr>
            </w:pPr>
            <w:r w:rsidRPr="00750303">
              <w:rPr>
                <w:rFonts w:eastAsia="Calibri" w:cstheme="minorBidi"/>
                <w:b/>
                <w:sz w:val="18"/>
                <w:szCs w:val="18"/>
              </w:rPr>
              <w:t xml:space="preserve">407420- MOCIU nr. </w:t>
            </w:r>
            <w:r w:rsidR="00104249">
              <w:rPr>
                <w:rFonts w:eastAsia="Calibri" w:cstheme="minorBidi"/>
                <w:b/>
                <w:sz w:val="18"/>
                <w:szCs w:val="18"/>
              </w:rPr>
              <w:t>72</w:t>
            </w:r>
            <w:r w:rsidRPr="00750303">
              <w:rPr>
                <w:rFonts w:eastAsia="Calibri" w:cstheme="minorBidi"/>
                <w:b/>
                <w:sz w:val="18"/>
                <w:szCs w:val="18"/>
              </w:rPr>
              <w:t>, tel: 0264/235.212-centrala ; 0264/235.501; fax 0264/235.235</w:t>
            </w:r>
          </w:p>
          <w:p w14:paraId="467789F7" w14:textId="77777777" w:rsidR="00750303" w:rsidRPr="00750303" w:rsidRDefault="00750303" w:rsidP="00750303">
            <w:pPr>
              <w:overflowPunct/>
              <w:autoSpaceDE/>
              <w:autoSpaceDN/>
              <w:adjustRightInd/>
              <w:jc w:val="center"/>
              <w:textAlignment w:val="auto"/>
              <w:rPr>
                <w:rFonts w:ascii="Calibri" w:eastAsia="Calibri" w:hAnsi="Calibri" w:cstheme="minorBidi"/>
                <w:b/>
                <w:color w:val="3333FF"/>
                <w:sz w:val="32"/>
                <w:szCs w:val="32"/>
              </w:rPr>
            </w:pPr>
            <w:r w:rsidRPr="00750303">
              <w:rPr>
                <w:rFonts w:ascii="Calibri" w:eastAsia="Calibri" w:hAnsi="Calibri" w:cstheme="minorBidi"/>
                <w:sz w:val="18"/>
                <w:szCs w:val="18"/>
              </w:rPr>
              <w:t xml:space="preserve">Web </w:t>
            </w:r>
            <w:proofErr w:type="spellStart"/>
            <w:r w:rsidRPr="00750303">
              <w:rPr>
                <w:rFonts w:ascii="Calibri" w:eastAsia="Calibri" w:hAnsi="Calibri" w:cstheme="minorBidi"/>
                <w:sz w:val="18"/>
                <w:szCs w:val="18"/>
              </w:rPr>
              <w:t>site:</w:t>
            </w:r>
            <w:hyperlink r:id="rId13" w:history="1">
              <w:r w:rsidRPr="00750303">
                <w:rPr>
                  <w:rFonts w:ascii="Calibri" w:eastAsia="Calibri" w:hAnsi="Calibri" w:cstheme="minorBidi"/>
                  <w:color w:val="0000FF"/>
                  <w:sz w:val="18"/>
                  <w:szCs w:val="18"/>
                  <w:u w:val="single"/>
                </w:rPr>
                <w:t>http</w:t>
              </w:r>
              <w:proofErr w:type="spellEnd"/>
              <w:r w:rsidRPr="00750303">
                <w:rPr>
                  <w:rFonts w:ascii="Calibri" w:eastAsia="Calibri" w:hAnsi="Calibri" w:cstheme="minorBidi"/>
                  <w:color w:val="0000FF"/>
                  <w:sz w:val="18"/>
                  <w:szCs w:val="18"/>
                  <w:u w:val="single"/>
                </w:rPr>
                <w:t>://www.primariamociu.ro</w:t>
              </w:r>
            </w:hyperlink>
            <w:r w:rsidRPr="00750303">
              <w:rPr>
                <w:rFonts w:ascii="Calibri" w:eastAsia="Calibri" w:hAnsi="Calibri" w:cstheme="minorBidi"/>
                <w:sz w:val="18"/>
                <w:szCs w:val="18"/>
              </w:rPr>
              <w:t xml:space="preserve">, e-mail: </w:t>
            </w:r>
            <w:hyperlink r:id="rId14" w:history="1">
              <w:r w:rsidRPr="00750303">
                <w:rPr>
                  <w:rFonts w:ascii="Calibri" w:eastAsia="Calibri" w:hAnsi="Calibri" w:cstheme="minorBidi"/>
                  <w:color w:val="0000FF"/>
                  <w:sz w:val="18"/>
                  <w:szCs w:val="18"/>
                  <w:u w:val="single"/>
                </w:rPr>
                <w:t>office@primariamociu.ro</w:t>
              </w:r>
            </w:hyperlink>
          </w:p>
        </w:tc>
        <w:tc>
          <w:tcPr>
            <w:tcW w:w="1488" w:type="dxa"/>
            <w:vMerge/>
            <w:tcBorders>
              <w:top w:val="nil"/>
              <w:left w:val="nil"/>
              <w:bottom w:val="single" w:sz="12" w:space="0" w:color="auto"/>
              <w:right w:val="nil"/>
            </w:tcBorders>
            <w:vAlign w:val="center"/>
            <w:hideMark/>
          </w:tcPr>
          <w:p w14:paraId="72F4A304" w14:textId="77777777" w:rsidR="00750303" w:rsidRPr="00750303" w:rsidRDefault="00750303" w:rsidP="00750303">
            <w:pPr>
              <w:overflowPunct/>
              <w:autoSpaceDE/>
              <w:autoSpaceDN/>
              <w:adjustRightInd/>
              <w:textAlignment w:val="auto"/>
              <w:rPr>
                <w:rFonts w:ascii="Calibri" w:eastAsia="Calibri" w:hAnsi="Calibri" w:cstheme="minorBidi"/>
                <w:sz w:val="22"/>
                <w:szCs w:val="22"/>
              </w:rPr>
            </w:pPr>
          </w:p>
        </w:tc>
      </w:tr>
    </w:tbl>
    <w:p w14:paraId="6E8276D9" w14:textId="77777777" w:rsidR="00750303" w:rsidRPr="00750303" w:rsidRDefault="00750303" w:rsidP="00750303">
      <w:pPr>
        <w:overflowPunct/>
        <w:autoSpaceDE/>
        <w:autoSpaceDN/>
        <w:adjustRightInd/>
        <w:spacing w:line="360" w:lineRule="auto"/>
        <w:textAlignment w:val="auto"/>
        <w:rPr>
          <w:rFonts w:eastAsiaTheme="minorHAnsi" w:cstheme="minorBidi"/>
          <w:sz w:val="24"/>
          <w:szCs w:val="24"/>
        </w:rPr>
      </w:pPr>
    </w:p>
    <w:p w14:paraId="1E1659AC" w14:textId="77777777" w:rsidR="00750303" w:rsidRPr="00750303" w:rsidRDefault="00750303" w:rsidP="00750303">
      <w:pPr>
        <w:overflowPunct/>
        <w:autoSpaceDE/>
        <w:autoSpaceDN/>
        <w:adjustRightInd/>
        <w:spacing w:line="360" w:lineRule="auto"/>
        <w:textAlignment w:val="auto"/>
        <w:rPr>
          <w:rFonts w:eastAsiaTheme="minorHAnsi" w:cstheme="minorBidi"/>
          <w:sz w:val="24"/>
          <w:szCs w:val="24"/>
        </w:rPr>
      </w:pPr>
    </w:p>
    <w:p w14:paraId="5A7AD241" w14:textId="77777777" w:rsidR="00750303" w:rsidRPr="00750303" w:rsidRDefault="00750303" w:rsidP="00750303">
      <w:pPr>
        <w:overflowPunct/>
        <w:autoSpaceDE/>
        <w:autoSpaceDN/>
        <w:adjustRightInd/>
        <w:spacing w:line="360" w:lineRule="auto"/>
        <w:textAlignment w:val="auto"/>
        <w:rPr>
          <w:rFonts w:eastAsiaTheme="minorHAnsi" w:cstheme="minorBidi"/>
          <w:sz w:val="24"/>
          <w:szCs w:val="24"/>
        </w:rPr>
      </w:pPr>
    </w:p>
    <w:p w14:paraId="34E0FF5A" w14:textId="77777777" w:rsidR="00750303" w:rsidRPr="00367B3C" w:rsidRDefault="00750303" w:rsidP="00750303">
      <w:pPr>
        <w:overflowPunct/>
        <w:autoSpaceDE/>
        <w:autoSpaceDN/>
        <w:adjustRightInd/>
        <w:spacing w:line="360" w:lineRule="auto"/>
        <w:jc w:val="center"/>
        <w:textAlignment w:val="auto"/>
        <w:rPr>
          <w:rFonts w:eastAsiaTheme="minorHAnsi" w:cstheme="minorBidi"/>
          <w:b/>
          <w:bCs/>
          <w:sz w:val="24"/>
          <w:szCs w:val="24"/>
        </w:rPr>
      </w:pPr>
      <w:r w:rsidRPr="00367B3C">
        <w:rPr>
          <w:rFonts w:eastAsiaTheme="minorHAnsi" w:cstheme="minorBidi"/>
          <w:b/>
          <w:bCs/>
          <w:sz w:val="24"/>
          <w:szCs w:val="24"/>
        </w:rPr>
        <w:t>RAPORT DE SPECIALITATE</w:t>
      </w:r>
    </w:p>
    <w:p w14:paraId="36B0DD36" w14:textId="77777777" w:rsidR="00750303" w:rsidRPr="00367B3C" w:rsidRDefault="00750303" w:rsidP="00750303">
      <w:pPr>
        <w:overflowPunct/>
        <w:autoSpaceDE/>
        <w:autoSpaceDN/>
        <w:adjustRightInd/>
        <w:spacing w:line="360" w:lineRule="auto"/>
        <w:jc w:val="center"/>
        <w:textAlignment w:val="auto"/>
        <w:rPr>
          <w:rFonts w:eastAsiaTheme="minorHAnsi" w:cstheme="minorBidi"/>
          <w:b/>
          <w:bCs/>
          <w:sz w:val="24"/>
          <w:szCs w:val="24"/>
        </w:rPr>
      </w:pPr>
      <w:r w:rsidRPr="00367B3C">
        <w:rPr>
          <w:rFonts w:eastAsiaTheme="minorHAnsi" w:cstheme="minorBidi"/>
          <w:b/>
          <w:bCs/>
          <w:sz w:val="24"/>
          <w:szCs w:val="24"/>
        </w:rPr>
        <w:t>Pentru aprobarea proiectului de hotărâre privind rețeaua școlară</w:t>
      </w:r>
    </w:p>
    <w:p w14:paraId="3A233F54" w14:textId="70838167" w:rsidR="00750303" w:rsidRPr="00367B3C" w:rsidRDefault="00750303" w:rsidP="00750303">
      <w:pPr>
        <w:overflowPunct/>
        <w:autoSpaceDE/>
        <w:autoSpaceDN/>
        <w:adjustRightInd/>
        <w:spacing w:line="360" w:lineRule="auto"/>
        <w:jc w:val="center"/>
        <w:textAlignment w:val="auto"/>
        <w:rPr>
          <w:rFonts w:eastAsiaTheme="minorHAnsi" w:cstheme="minorBidi"/>
          <w:b/>
          <w:bCs/>
          <w:sz w:val="24"/>
          <w:szCs w:val="24"/>
        </w:rPr>
      </w:pPr>
      <w:r w:rsidRPr="00367B3C">
        <w:rPr>
          <w:rFonts w:eastAsiaTheme="minorHAnsi" w:cstheme="minorBidi"/>
          <w:b/>
          <w:bCs/>
          <w:sz w:val="24"/>
          <w:szCs w:val="24"/>
        </w:rPr>
        <w:t>ce va funcționa în c</w:t>
      </w:r>
      <w:r w:rsidR="00A71456" w:rsidRPr="00367B3C">
        <w:rPr>
          <w:rFonts w:eastAsiaTheme="minorHAnsi" w:cstheme="minorBidi"/>
          <w:b/>
          <w:bCs/>
          <w:sz w:val="24"/>
          <w:szCs w:val="24"/>
        </w:rPr>
        <w:t>omuna Mociu  în anul școlar 202</w:t>
      </w:r>
      <w:r w:rsidR="00104249">
        <w:rPr>
          <w:rFonts w:eastAsiaTheme="minorHAnsi" w:cstheme="minorBidi"/>
          <w:b/>
          <w:bCs/>
          <w:sz w:val="24"/>
          <w:szCs w:val="24"/>
        </w:rPr>
        <w:t>6</w:t>
      </w:r>
      <w:r w:rsidR="00A71456" w:rsidRPr="00367B3C">
        <w:rPr>
          <w:rFonts w:eastAsiaTheme="minorHAnsi" w:cstheme="minorBidi"/>
          <w:b/>
          <w:bCs/>
          <w:sz w:val="24"/>
          <w:szCs w:val="24"/>
        </w:rPr>
        <w:t>-202</w:t>
      </w:r>
      <w:r w:rsidR="00104249">
        <w:rPr>
          <w:rFonts w:eastAsiaTheme="minorHAnsi" w:cstheme="minorBidi"/>
          <w:b/>
          <w:bCs/>
          <w:sz w:val="24"/>
          <w:szCs w:val="24"/>
        </w:rPr>
        <w:t>7</w:t>
      </w:r>
    </w:p>
    <w:p w14:paraId="754143C4" w14:textId="77777777" w:rsidR="00750303" w:rsidRPr="00750303" w:rsidRDefault="00750303" w:rsidP="00750303">
      <w:pPr>
        <w:overflowPunct/>
        <w:autoSpaceDE/>
        <w:autoSpaceDN/>
        <w:adjustRightInd/>
        <w:spacing w:line="360" w:lineRule="auto"/>
        <w:textAlignment w:val="auto"/>
        <w:rPr>
          <w:rFonts w:eastAsiaTheme="minorHAnsi" w:cstheme="minorBidi"/>
          <w:sz w:val="24"/>
          <w:szCs w:val="24"/>
        </w:rPr>
      </w:pPr>
    </w:p>
    <w:p w14:paraId="63D1B6A1" w14:textId="60E8DF6A" w:rsidR="00750303" w:rsidRPr="00750303" w:rsidRDefault="00587449" w:rsidP="00587449">
      <w:pPr>
        <w:overflowPunct/>
        <w:autoSpaceDE/>
        <w:autoSpaceDN/>
        <w:adjustRightInd/>
        <w:spacing w:line="360" w:lineRule="auto"/>
        <w:jc w:val="both"/>
        <w:textAlignment w:val="auto"/>
        <w:rPr>
          <w:rFonts w:eastAsiaTheme="minorHAnsi" w:cstheme="minorBidi"/>
          <w:sz w:val="24"/>
          <w:szCs w:val="24"/>
        </w:rPr>
      </w:pPr>
      <w:r>
        <w:rPr>
          <w:rFonts w:eastAsiaTheme="minorHAnsi" w:cstheme="minorBidi"/>
          <w:sz w:val="24"/>
          <w:szCs w:val="24"/>
        </w:rPr>
        <w:t xml:space="preserve">      </w:t>
      </w:r>
      <w:r w:rsidR="00750303" w:rsidRPr="00750303">
        <w:rPr>
          <w:rFonts w:eastAsiaTheme="minorHAnsi" w:cstheme="minorBidi"/>
          <w:sz w:val="24"/>
          <w:szCs w:val="24"/>
        </w:rPr>
        <w:t xml:space="preserve"> Având în vedere prevederile din OMEN nr. </w:t>
      </w:r>
      <w:r w:rsidR="00CC4296">
        <w:rPr>
          <w:rFonts w:eastAsiaTheme="minorHAnsi" w:cstheme="minorBidi"/>
          <w:sz w:val="24"/>
          <w:szCs w:val="24"/>
        </w:rPr>
        <w:t>66</w:t>
      </w:r>
      <w:r w:rsidR="00104249">
        <w:rPr>
          <w:rFonts w:eastAsiaTheme="minorHAnsi" w:cstheme="minorBidi"/>
          <w:sz w:val="24"/>
          <w:szCs w:val="24"/>
        </w:rPr>
        <w:t>37</w:t>
      </w:r>
      <w:r w:rsidR="00750303" w:rsidRPr="00750303">
        <w:rPr>
          <w:rFonts w:eastAsiaTheme="minorHAnsi" w:cstheme="minorBidi"/>
          <w:sz w:val="24"/>
          <w:szCs w:val="24"/>
        </w:rPr>
        <w:t>/202</w:t>
      </w:r>
      <w:r w:rsidR="00104249">
        <w:rPr>
          <w:rFonts w:eastAsiaTheme="minorHAnsi" w:cstheme="minorBidi"/>
          <w:sz w:val="24"/>
          <w:szCs w:val="24"/>
        </w:rPr>
        <w:t>5</w:t>
      </w:r>
      <w:r w:rsidR="00750303" w:rsidRPr="00750303">
        <w:rPr>
          <w:rFonts w:eastAsiaTheme="minorHAnsi" w:cstheme="minorBidi"/>
          <w:sz w:val="24"/>
          <w:szCs w:val="24"/>
        </w:rPr>
        <w:t xml:space="preserve">  </w:t>
      </w:r>
      <w:r w:rsidR="00CC4296" w:rsidRPr="00CC4296">
        <w:rPr>
          <w:rFonts w:eastAsiaTheme="minorHAnsi" w:cstheme="minorBidi"/>
          <w:sz w:val="24"/>
          <w:szCs w:val="24"/>
        </w:rPr>
        <w:t>p</w:t>
      </w:r>
      <w:r w:rsidR="00CC4296" w:rsidRPr="00CC4296">
        <w:rPr>
          <w:color w:val="000000"/>
          <w:sz w:val="24"/>
          <w:szCs w:val="24"/>
        </w:rPr>
        <w:t>entru aprobarea Calendarului operațiunilor de organizare a rețelei școlare, pentru anul școlar 202</w:t>
      </w:r>
      <w:r w:rsidR="00104249">
        <w:rPr>
          <w:color w:val="000000"/>
          <w:sz w:val="24"/>
          <w:szCs w:val="24"/>
        </w:rPr>
        <w:t>6</w:t>
      </w:r>
      <w:r w:rsidR="00CC4296" w:rsidRPr="00CC4296">
        <w:rPr>
          <w:color w:val="000000"/>
          <w:sz w:val="24"/>
          <w:szCs w:val="24"/>
        </w:rPr>
        <w:t>-202</w:t>
      </w:r>
      <w:r w:rsidR="00104249">
        <w:rPr>
          <w:color w:val="000000"/>
          <w:sz w:val="24"/>
          <w:szCs w:val="24"/>
        </w:rPr>
        <w:t>7</w:t>
      </w:r>
      <w:r w:rsidR="00750303" w:rsidRPr="00750303">
        <w:rPr>
          <w:rFonts w:eastAsiaTheme="minorHAnsi" w:cstheme="minorBidi"/>
          <w:sz w:val="24"/>
          <w:szCs w:val="24"/>
        </w:rPr>
        <w:t xml:space="preserve"> și văzând adresa Școlii Gimnaziale Liviu Dan  Mociu  prin care se propune rețeaua școlară pentru anul școlar 202</w:t>
      </w:r>
      <w:r w:rsidR="00104249">
        <w:rPr>
          <w:rFonts w:eastAsiaTheme="minorHAnsi" w:cstheme="minorBidi"/>
          <w:sz w:val="24"/>
          <w:szCs w:val="24"/>
        </w:rPr>
        <w:t>6</w:t>
      </w:r>
      <w:r w:rsidR="00A71456">
        <w:rPr>
          <w:rFonts w:eastAsiaTheme="minorHAnsi" w:cstheme="minorBidi"/>
          <w:sz w:val="24"/>
          <w:szCs w:val="24"/>
        </w:rPr>
        <w:t>-202</w:t>
      </w:r>
      <w:r w:rsidR="00104249">
        <w:rPr>
          <w:rFonts w:eastAsiaTheme="minorHAnsi" w:cstheme="minorBidi"/>
          <w:sz w:val="24"/>
          <w:szCs w:val="24"/>
        </w:rPr>
        <w:t>7</w:t>
      </w:r>
      <w:r w:rsidR="00750303" w:rsidRPr="00750303">
        <w:rPr>
          <w:rFonts w:eastAsiaTheme="minorHAnsi" w:cstheme="minorBidi"/>
          <w:sz w:val="24"/>
          <w:szCs w:val="24"/>
        </w:rPr>
        <w:t xml:space="preserve">, propunem a se emite Hotărâre privind aprobarea rețelei școlare ce va funcționa în </w:t>
      </w:r>
      <w:r w:rsidR="00A71456">
        <w:rPr>
          <w:rFonts w:eastAsiaTheme="minorHAnsi" w:cstheme="minorBidi"/>
          <w:sz w:val="24"/>
          <w:szCs w:val="24"/>
        </w:rPr>
        <w:t>comuna Mociu în anul școlar 202</w:t>
      </w:r>
      <w:r w:rsidR="00104249">
        <w:rPr>
          <w:rFonts w:eastAsiaTheme="minorHAnsi" w:cstheme="minorBidi"/>
          <w:sz w:val="24"/>
          <w:szCs w:val="24"/>
        </w:rPr>
        <w:t>6</w:t>
      </w:r>
      <w:r w:rsidR="00A71456">
        <w:rPr>
          <w:rFonts w:eastAsiaTheme="minorHAnsi" w:cstheme="minorBidi"/>
          <w:sz w:val="24"/>
          <w:szCs w:val="24"/>
        </w:rPr>
        <w:t>-202</w:t>
      </w:r>
      <w:r w:rsidR="00104249">
        <w:rPr>
          <w:rFonts w:eastAsiaTheme="minorHAnsi" w:cstheme="minorBidi"/>
          <w:sz w:val="24"/>
          <w:szCs w:val="24"/>
        </w:rPr>
        <w:t>7</w:t>
      </w:r>
      <w:r w:rsidR="00750303" w:rsidRPr="00750303">
        <w:rPr>
          <w:rFonts w:eastAsiaTheme="minorHAnsi" w:cstheme="minorBidi"/>
          <w:sz w:val="24"/>
          <w:szCs w:val="24"/>
        </w:rPr>
        <w:t>.</w:t>
      </w:r>
    </w:p>
    <w:p w14:paraId="7F582536" w14:textId="77777777" w:rsidR="00750303" w:rsidRPr="00750303" w:rsidRDefault="00750303" w:rsidP="00750303">
      <w:pPr>
        <w:overflowPunct/>
        <w:autoSpaceDE/>
        <w:autoSpaceDN/>
        <w:adjustRightInd/>
        <w:spacing w:line="360" w:lineRule="auto"/>
        <w:textAlignment w:val="auto"/>
        <w:rPr>
          <w:rFonts w:eastAsiaTheme="minorHAnsi" w:cstheme="minorBidi"/>
          <w:sz w:val="24"/>
          <w:szCs w:val="24"/>
        </w:rPr>
      </w:pPr>
    </w:p>
    <w:p w14:paraId="3DF0D02C" w14:textId="77777777" w:rsidR="00750303" w:rsidRPr="00750303" w:rsidRDefault="00750303" w:rsidP="00750303">
      <w:pPr>
        <w:overflowPunct/>
        <w:autoSpaceDE/>
        <w:autoSpaceDN/>
        <w:adjustRightInd/>
        <w:spacing w:line="360" w:lineRule="auto"/>
        <w:textAlignment w:val="auto"/>
        <w:rPr>
          <w:rFonts w:eastAsiaTheme="minorHAnsi" w:cstheme="minorBidi"/>
          <w:sz w:val="24"/>
          <w:szCs w:val="24"/>
        </w:rPr>
      </w:pPr>
    </w:p>
    <w:p w14:paraId="5A6EF7EE" w14:textId="77777777" w:rsidR="00750303" w:rsidRPr="00750303" w:rsidRDefault="00750303" w:rsidP="00750303">
      <w:pPr>
        <w:overflowPunct/>
        <w:autoSpaceDE/>
        <w:autoSpaceDN/>
        <w:adjustRightInd/>
        <w:spacing w:line="360" w:lineRule="auto"/>
        <w:textAlignment w:val="auto"/>
        <w:rPr>
          <w:rFonts w:eastAsiaTheme="minorHAnsi" w:cstheme="minorBidi"/>
          <w:sz w:val="24"/>
          <w:szCs w:val="24"/>
        </w:rPr>
      </w:pPr>
    </w:p>
    <w:p w14:paraId="6A7428F9" w14:textId="67503DC5" w:rsidR="00750303" w:rsidRPr="00587449" w:rsidRDefault="00822EF0" w:rsidP="00587449">
      <w:pPr>
        <w:overflowPunct/>
        <w:autoSpaceDE/>
        <w:autoSpaceDN/>
        <w:adjustRightInd/>
        <w:spacing w:line="360" w:lineRule="auto"/>
        <w:jc w:val="center"/>
        <w:textAlignment w:val="auto"/>
        <w:rPr>
          <w:rFonts w:eastAsiaTheme="minorHAnsi" w:cstheme="minorBidi"/>
          <w:b/>
          <w:bCs/>
          <w:sz w:val="24"/>
          <w:szCs w:val="24"/>
        </w:rPr>
      </w:pPr>
      <w:r>
        <w:rPr>
          <w:rFonts w:eastAsiaTheme="minorHAnsi" w:cstheme="minorBidi"/>
          <w:b/>
          <w:bCs/>
          <w:sz w:val="24"/>
          <w:szCs w:val="24"/>
        </w:rPr>
        <w:t>Consilier principal,</w:t>
      </w:r>
    </w:p>
    <w:p w14:paraId="0554C209" w14:textId="77777777" w:rsidR="00750303" w:rsidRPr="00750303" w:rsidRDefault="00750303" w:rsidP="00750303">
      <w:pPr>
        <w:overflowPunct/>
        <w:autoSpaceDE/>
        <w:autoSpaceDN/>
        <w:adjustRightInd/>
        <w:spacing w:line="360" w:lineRule="auto"/>
        <w:textAlignment w:val="auto"/>
        <w:rPr>
          <w:rFonts w:eastAsiaTheme="minorHAnsi" w:cstheme="minorBidi"/>
          <w:sz w:val="24"/>
          <w:szCs w:val="24"/>
        </w:rPr>
      </w:pPr>
    </w:p>
    <w:p w14:paraId="1FA48420" w14:textId="77777777" w:rsidR="00750303" w:rsidRPr="0019498F" w:rsidRDefault="00750303" w:rsidP="003B6D6C">
      <w:pPr>
        <w:pStyle w:val="NoSpacing"/>
        <w:tabs>
          <w:tab w:val="left" w:pos="7062"/>
        </w:tabs>
        <w:spacing w:line="360" w:lineRule="auto"/>
        <w:rPr>
          <w:rFonts w:eastAsia="MS Mincho"/>
          <w:lang w:val="ro-RO"/>
        </w:rPr>
      </w:pPr>
    </w:p>
    <w:sectPr w:rsidR="00750303" w:rsidRPr="0019498F" w:rsidSect="00F45A6E">
      <w:pgSz w:w="12240" w:h="15840"/>
      <w:pgMar w:top="1440" w:right="1080" w:bottom="45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30196"/>
    <w:multiLevelType w:val="hybridMultilevel"/>
    <w:tmpl w:val="EC06532C"/>
    <w:lvl w:ilvl="0" w:tplc="6A6C5178">
      <w:numFmt w:val="bullet"/>
      <w:lvlText w:val="-"/>
      <w:lvlJc w:val="left"/>
      <w:pPr>
        <w:ind w:left="1065" w:hanging="360"/>
      </w:pPr>
      <w:rPr>
        <w:rFonts w:ascii="Times New Roman" w:eastAsia="Times New Roman" w:hAnsi="Times New Roman" w:cs="Times New Roman"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1" w15:restartNumberingAfterBreak="0">
    <w:nsid w:val="54D0099E"/>
    <w:multiLevelType w:val="hybridMultilevel"/>
    <w:tmpl w:val="C0D43DC0"/>
    <w:lvl w:ilvl="0" w:tplc="62C47A0C">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 w15:restartNumberingAfterBreak="0">
    <w:nsid w:val="79614F3E"/>
    <w:multiLevelType w:val="hybridMultilevel"/>
    <w:tmpl w:val="EFB6B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2144093">
    <w:abstractNumId w:val="1"/>
  </w:num>
  <w:num w:numId="2" w16cid:durableId="58486244">
    <w:abstractNumId w:val="2"/>
  </w:num>
  <w:num w:numId="3" w16cid:durableId="1224566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6D6C"/>
    <w:rsid w:val="00000AFD"/>
    <w:rsid w:val="00002B0A"/>
    <w:rsid w:val="000142F1"/>
    <w:rsid w:val="000254E8"/>
    <w:rsid w:val="000A19FE"/>
    <w:rsid w:val="000C70DC"/>
    <w:rsid w:val="000F4C21"/>
    <w:rsid w:val="00104249"/>
    <w:rsid w:val="0019498F"/>
    <w:rsid w:val="001A7E99"/>
    <w:rsid w:val="001C39ED"/>
    <w:rsid w:val="001C77B7"/>
    <w:rsid w:val="001D6EC9"/>
    <w:rsid w:val="001F5E5E"/>
    <w:rsid w:val="00250D52"/>
    <w:rsid w:val="00251389"/>
    <w:rsid w:val="0031508A"/>
    <w:rsid w:val="00345EF1"/>
    <w:rsid w:val="003479F3"/>
    <w:rsid w:val="00367B3C"/>
    <w:rsid w:val="003A7362"/>
    <w:rsid w:val="003B6D6C"/>
    <w:rsid w:val="003C1EFB"/>
    <w:rsid w:val="003C22EF"/>
    <w:rsid w:val="00402BC4"/>
    <w:rsid w:val="004D27C0"/>
    <w:rsid w:val="004F5A21"/>
    <w:rsid w:val="005844CF"/>
    <w:rsid w:val="00587449"/>
    <w:rsid w:val="00603579"/>
    <w:rsid w:val="00664E13"/>
    <w:rsid w:val="0069031C"/>
    <w:rsid w:val="006F49BD"/>
    <w:rsid w:val="00715CD0"/>
    <w:rsid w:val="00730378"/>
    <w:rsid w:val="00750303"/>
    <w:rsid w:val="00822EF0"/>
    <w:rsid w:val="00856527"/>
    <w:rsid w:val="009176AD"/>
    <w:rsid w:val="00986003"/>
    <w:rsid w:val="009904A2"/>
    <w:rsid w:val="00992A76"/>
    <w:rsid w:val="00A30ECA"/>
    <w:rsid w:val="00A71456"/>
    <w:rsid w:val="00B90770"/>
    <w:rsid w:val="00B93CA2"/>
    <w:rsid w:val="00BA4993"/>
    <w:rsid w:val="00C0179A"/>
    <w:rsid w:val="00C151AE"/>
    <w:rsid w:val="00C754A0"/>
    <w:rsid w:val="00C77DB8"/>
    <w:rsid w:val="00CC4296"/>
    <w:rsid w:val="00E4784D"/>
    <w:rsid w:val="00E73272"/>
    <w:rsid w:val="00E94324"/>
    <w:rsid w:val="00F01BFF"/>
    <w:rsid w:val="00F45A6E"/>
    <w:rsid w:val="00FA1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FCE66"/>
  <w15:docId w15:val="{3039F781-A01A-4216-9139-F7CFA7076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08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ro-RO" w:eastAsia="ro-RO"/>
    </w:rPr>
  </w:style>
  <w:style w:type="paragraph" w:styleId="Heading2">
    <w:name w:val="heading 2"/>
    <w:basedOn w:val="Normal"/>
    <w:next w:val="Normal"/>
    <w:link w:val="Heading2Char"/>
    <w:semiHidden/>
    <w:unhideWhenUsed/>
    <w:qFormat/>
    <w:rsid w:val="003C1EFB"/>
    <w:pPr>
      <w:keepNext/>
      <w:jc w:val="center"/>
      <w:outlineLvl w:val="1"/>
    </w:pPr>
    <w:rPr>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3C1EFB"/>
    <w:rPr>
      <w:rFonts w:ascii="Times New Roman" w:eastAsia="Times New Roman" w:hAnsi="Times New Roman" w:cs="Times New Roman"/>
      <w:sz w:val="56"/>
      <w:szCs w:val="24"/>
      <w:lang w:val="ro-RO" w:eastAsia="ro-RO"/>
    </w:rPr>
  </w:style>
  <w:style w:type="character" w:styleId="Strong">
    <w:name w:val="Strong"/>
    <w:basedOn w:val="DefaultParagraphFont"/>
    <w:uiPriority w:val="22"/>
    <w:qFormat/>
    <w:rsid w:val="003C1EFB"/>
    <w:rPr>
      <w:b/>
      <w:bCs/>
    </w:rPr>
  </w:style>
  <w:style w:type="paragraph" w:styleId="NoSpacing">
    <w:name w:val="No Spacing"/>
    <w:link w:val="NoSpacingChar"/>
    <w:uiPriority w:val="1"/>
    <w:qFormat/>
    <w:rsid w:val="003C1EFB"/>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locked/>
    <w:rsid w:val="003C1EFB"/>
    <w:rPr>
      <w:rFonts w:ascii="Times New Roman" w:eastAsia="Times New Roman" w:hAnsi="Times New Roman" w:cs="Times New Roman"/>
      <w:sz w:val="24"/>
      <w:szCs w:val="24"/>
    </w:rPr>
  </w:style>
  <w:style w:type="paragraph" w:styleId="ListParagraph">
    <w:name w:val="List Paragraph"/>
    <w:basedOn w:val="Normal"/>
    <w:uiPriority w:val="34"/>
    <w:qFormat/>
    <w:rsid w:val="003C1EFB"/>
    <w:pPr>
      <w:spacing w:after="200" w:line="276"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1D6EC9"/>
    <w:rPr>
      <w:rFonts w:ascii="Tahoma" w:hAnsi="Tahoma" w:cs="Tahoma"/>
      <w:sz w:val="16"/>
      <w:szCs w:val="16"/>
    </w:rPr>
  </w:style>
  <w:style w:type="character" w:customStyle="1" w:styleId="BalloonTextChar">
    <w:name w:val="Balloon Text Char"/>
    <w:basedOn w:val="DefaultParagraphFont"/>
    <w:link w:val="BalloonText"/>
    <w:uiPriority w:val="99"/>
    <w:semiHidden/>
    <w:rsid w:val="001D6EC9"/>
    <w:rPr>
      <w:rFonts w:ascii="Tahoma" w:eastAsia="Times New Roman" w:hAnsi="Tahoma" w:cs="Tahoma"/>
      <w:sz w:val="16"/>
      <w:szCs w:val="16"/>
      <w:lang w:val="ro-RO" w:eastAsia="ro-RO"/>
    </w:rPr>
  </w:style>
  <w:style w:type="character" w:styleId="Hyperlink">
    <w:name w:val="Hyperlink"/>
    <w:basedOn w:val="DefaultParagraphFont"/>
    <w:uiPriority w:val="99"/>
    <w:unhideWhenUsed/>
    <w:rsid w:val="00992A76"/>
    <w:rPr>
      <w:color w:val="0563C1" w:themeColor="hyperlink"/>
      <w:u w:val="single"/>
    </w:rPr>
  </w:style>
  <w:style w:type="character" w:styleId="UnresolvedMention">
    <w:name w:val="Unresolved Mention"/>
    <w:basedOn w:val="DefaultParagraphFont"/>
    <w:uiPriority w:val="99"/>
    <w:semiHidden/>
    <w:unhideWhenUsed/>
    <w:rsid w:val="00992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mociu.ro/" TargetMode="External"/><Relationship Id="rId13" Type="http://schemas.openxmlformats.org/officeDocument/2006/relationships/hyperlink" Target="http://www.primariamociu.ro/" TargetMode="Externa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hyperlink" Target="mailto:office@primariamociu.r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primariamociu.ro/"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www.primariamociu.ro" TargetMode="External"/><Relationship Id="rId4" Type="http://schemas.openxmlformats.org/officeDocument/2006/relationships/webSettings" Target="webSettings.xml"/><Relationship Id="rId9" Type="http://schemas.openxmlformats.org/officeDocument/2006/relationships/hyperlink" Target="mailto:office@primariamociu.ro" TargetMode="External"/><Relationship Id="rId14" Type="http://schemas.openxmlformats.org/officeDocument/2006/relationships/hyperlink" Target="mailto:office@primariamociu.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4</Pages>
  <Words>926</Words>
  <Characters>5279</Characters>
  <Application>Microsoft Office Word</Application>
  <DocSecurity>0</DocSecurity>
  <Lines>43</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Secretar</cp:lastModifiedBy>
  <cp:revision>36</cp:revision>
  <cp:lastPrinted>2024-11-03T16:51:00Z</cp:lastPrinted>
  <dcterms:created xsi:type="dcterms:W3CDTF">2021-11-04T11:50:00Z</dcterms:created>
  <dcterms:modified xsi:type="dcterms:W3CDTF">2025-11-26T10:55:00Z</dcterms:modified>
</cp:coreProperties>
</file>